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096"/>
        <w:gridCol w:w="6117"/>
      </w:tblGrid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0418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Глава Нововоскресеновского сельсовета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 w:rsidP="000418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________________ /___</w:t>
            </w:r>
            <w:r w:rsidR="000418FD" w:rsidRPr="0078331C">
              <w:rPr>
                <w:rFonts w:ascii="Times New Roman" w:hAnsi="Times New Roman"/>
                <w:sz w:val="20"/>
                <w:szCs w:val="20"/>
                <w:u w:val="single"/>
              </w:rPr>
              <w:t>М.В. Сазанский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_____ /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 w:rsidP="000418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«______»____________________ 20</w:t>
            </w:r>
            <w:r w:rsidR="000418FD" w:rsidRPr="0078331C">
              <w:rPr>
                <w:rFonts w:ascii="Times New Roman" w:hAnsi="Times New Roman"/>
                <w:sz w:val="20"/>
                <w:szCs w:val="20"/>
              </w:rPr>
              <w:t>20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Объект: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 w:rsidP="008073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с.</w:t>
            </w:r>
            <w:r w:rsidR="00EE7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730E">
              <w:rPr>
                <w:rFonts w:ascii="Times New Roman" w:hAnsi="Times New Roman"/>
                <w:sz w:val="20"/>
                <w:szCs w:val="20"/>
              </w:rPr>
              <w:t>Нововоскресеновка</w:t>
            </w:r>
            <w:r w:rsidR="0080730E" w:rsidRPr="0080730E">
              <w:rPr>
                <w:rFonts w:ascii="Times New Roman" w:hAnsi="Times New Roman"/>
                <w:sz w:val="20"/>
                <w:szCs w:val="20"/>
              </w:rPr>
              <w:t>, Нововоскресеновский сельсовет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 xml:space="preserve"> Шимановского района Амурской области</w:t>
            </w:r>
          </w:p>
          <w:p w:rsidR="000418FD" w:rsidRPr="0078331C" w:rsidRDefault="000418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8FD" w:rsidRPr="0078331C" w:rsidRDefault="009E6D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3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 Е Ф Е К Т Н А Я  В Е Д О М О С Т Ь   О Б Ъ Е М О В   Р А Б О Т </w:t>
            </w:r>
          </w:p>
          <w:p w:rsidR="009E6D50" w:rsidRPr="0078331C" w:rsidRDefault="009E6D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D50" w:rsidRPr="0080730E" w:rsidRDefault="008D0699" w:rsidP="008073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80730E" w:rsidRPr="0080730E">
              <w:rPr>
                <w:rFonts w:ascii="Times New Roman" w:hAnsi="Times New Roman"/>
                <w:sz w:val="20"/>
                <w:szCs w:val="20"/>
              </w:rPr>
              <w:t xml:space="preserve">текущий ремонт </w:t>
            </w:r>
            <w:r w:rsidR="0080730E">
              <w:rPr>
                <w:rFonts w:ascii="Times New Roman" w:hAnsi="Times New Roman"/>
                <w:sz w:val="20"/>
                <w:szCs w:val="20"/>
              </w:rPr>
              <w:t>здания сельского дома культуры</w:t>
            </w:r>
          </w:p>
        </w:tc>
      </w:tr>
    </w:tbl>
    <w:p w:rsidR="008D0699" w:rsidRPr="0078331C" w:rsidRDefault="008D0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29"/>
        <w:gridCol w:w="1134"/>
        <w:gridCol w:w="993"/>
      </w:tblGrid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9" w:rsidRPr="0078331C" w:rsidRDefault="008D0699" w:rsidP="009E6D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9" w:rsidRPr="0078331C" w:rsidRDefault="008D0699" w:rsidP="008073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Кол</w:t>
            </w:r>
            <w:r w:rsidR="0080730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8D0699" w:rsidRPr="00B970AB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9" w:rsidRPr="00B970AB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0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9" w:rsidRPr="00B970AB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0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9" w:rsidRPr="00B970AB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0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9" w:rsidRPr="00B970AB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0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833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Раздел 1.  ДЕМОНТАЖНЫЕ РАБОТЫ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Разборка пароизоляционного слоя из пленки антиконденсатной  (под утеплителем и на утеплителе)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9E6D50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9E6D50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84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,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Разборка теплоизоляции из  плит теплоизоляционных на основе базальтовых пород КТ кровля</w:t>
            </w:r>
            <w:r w:rsidR="0078331C" w:rsidRPr="00783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на кровле  толщиной 200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78331C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92</w:t>
            </w:r>
            <w:r w:rsidR="0078331C" w:rsidRPr="0078331C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78331C" w:rsidP="007833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Демонтаж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утепления покрытий из опилок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13.83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Разборка подшивки потолков чистой из ДСП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78331C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86</w:t>
            </w:r>
            <w:r w:rsidR="0078331C" w:rsidRPr="0078331C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78331C" w:rsidP="007833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Демонтаж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подшивки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потолков плитами древесноволокнистыми твердыми толщиной 5 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78331C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86</w:t>
            </w:r>
            <w:r w:rsidR="0078331C" w:rsidRPr="0078331C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Демонтаж светильников с плафонами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B970AB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Демонтаж выключателей, розеток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B970AB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B970AB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29</w:t>
            </w:r>
            <w:r w:rsidR="00B970AB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4768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Кладка отдельных участков кирпичных стен и заделка проемов в кирпичных стенах при объеме кладки в одном месте до 5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2.2707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833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Раздел 2.  ПЕРЕKРЫТИЕ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Ремонт деревянных балок с заменой черепных брусков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B970AB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B970AB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Ремонт деревянных перекрытий со сменой подборов из досок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B970AB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92</w:t>
            </w:r>
            <w:r w:rsidR="00B970AB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 xml:space="preserve">Устройство пароизоляции прокладочной в один слой из </w:t>
            </w:r>
            <w:r w:rsidR="00B970AB" w:rsidRPr="0078331C">
              <w:rPr>
                <w:rFonts w:ascii="Times New Roman" w:hAnsi="Times New Roman"/>
                <w:sz w:val="20"/>
                <w:szCs w:val="20"/>
              </w:rPr>
              <w:t>рубероида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B970AB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92</w:t>
            </w:r>
            <w:r w:rsidR="00B970AB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Утепление покрытий опил</w:t>
            </w:r>
            <w:r w:rsidR="00B970AB">
              <w:rPr>
                <w:rFonts w:ascii="Times New Roman" w:hAnsi="Times New Roman"/>
                <w:sz w:val="20"/>
                <w:szCs w:val="20"/>
              </w:rPr>
              <w:t xml:space="preserve">ками ранее убранные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B970AB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13.83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Установка пароизоляционного слоя из пленки антиконденсатной ранее демонтируемой (под утеплителем и на утеплителе)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5B1608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5B1608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5B1608" w:rsidP="005B16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Утепление покрытий плитами из 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теплоизоляционных на осно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 базальтовых пород КТ кровля насухо 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толщиной 20см (ранее демонтируемые)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5B1608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92</w:t>
            </w:r>
            <w:r w:rsidR="005B1608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833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Раздел 3.  ПОТОЛОК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Подшивка потолков плитами древесноволокнистыми твердыми толщиной 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5B1608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86</w:t>
            </w:r>
            <w:r w:rsidR="005B1608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Устройство подвесных потолков типа &lt;Армстронг&gt; по каркасу из оцинкованного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BC6DD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86</w:t>
            </w:r>
            <w:r w:rsidR="00BC6DD9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BC6DD9" w:rsidP="00BC6D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с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ветильник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в подвесных потолках, устанавливаемый на профиле, количество ламп в светильнике до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BC6DD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BC6DD9" w:rsidP="00BC6D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к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ороб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кабельн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соединительн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или разветвительн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BC6DD9" w:rsidP="000E72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Монтаж </w:t>
            </w:r>
            <w:r w:rsidR="000E72F0">
              <w:rPr>
                <w:rFonts w:ascii="Times New Roman" w:hAnsi="Times New Roman"/>
                <w:sz w:val="20"/>
                <w:szCs w:val="20"/>
              </w:rPr>
              <w:t>к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абель-канал</w:t>
            </w:r>
            <w:r w:rsidR="000E72F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 xml:space="preserve"> (короб) 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пластмассовые шириной до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0E72F0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0E72F0" w:rsidP="000E72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р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укав</w:t>
            </w:r>
            <w:r>
              <w:rPr>
                <w:rFonts w:ascii="Times New Roman" w:hAnsi="Times New Roman"/>
                <w:sz w:val="20"/>
                <w:szCs w:val="20"/>
              </w:rPr>
              <w:t>а металлического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наружным диаметром до 48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0E72F0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2,5 мм2</w:t>
            </w:r>
            <w:r w:rsidR="000E72F0">
              <w:rPr>
                <w:rFonts w:ascii="Times New Roman" w:hAnsi="Times New Roman"/>
                <w:sz w:val="20"/>
                <w:szCs w:val="20"/>
              </w:rPr>
              <w:t xml:space="preserve"> (ВВГ3*2,5-30м, ВВГ 3*1,5- 30м)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0E72F0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6</w:t>
            </w:r>
            <w:r w:rsidR="000E72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0E72F0" w:rsidP="000E72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п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ровод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в коробах, сечением до 6 мм2( ВВГ 3*2,5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- 7,8м 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и ВВГ3*1,5 </w:t>
            </w:r>
            <w:r>
              <w:rPr>
                <w:rFonts w:ascii="Times New Roman" w:hAnsi="Times New Roman"/>
                <w:sz w:val="20"/>
                <w:szCs w:val="20"/>
              </w:rPr>
              <w:t>– 2,4м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A0314D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10</w:t>
            </w:r>
            <w:r w:rsidR="00A0314D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A0314D" w:rsidP="00A031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выключателя двухклавишного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утопленного типа при открытой проводке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A0314D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A0314D" w:rsidP="008073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розетки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штепсельн</w:t>
            </w:r>
            <w:r w:rsidR="0080730E" w:rsidRPr="0080730E">
              <w:rPr>
                <w:rFonts w:ascii="Times New Roman" w:hAnsi="Times New Roman"/>
                <w:sz w:val="20"/>
                <w:szCs w:val="20"/>
              </w:rPr>
              <w:t>ой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>утопленного типа при открытой проводке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A0314D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833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Раздел 4.  ОKHА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8073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Установка в общественных зданиях оконных блоков из ПВХ профилей поворотно-откидных с площадью проема более 2 м2 трехстворчатых, в том числе при наличии створок глухого остекления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A0314D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23</w:t>
            </w:r>
            <w:r w:rsidR="00A0314D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A031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Утепление откосов Ватой минеральной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&lt;ISOVER&gt;, толщина 50 мм  насухо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1.002375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EF1D3C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п.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17</w:t>
            </w:r>
            <w:r w:rsidR="00EF1D3C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Облицовка оконных откосов листовым пластиком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EF1D3C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20</w:t>
            </w:r>
            <w:r w:rsidR="00EF1D3C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0475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Установка наличников из ПВХ  шириной 80мм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EF1D3C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п.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44</w:t>
            </w:r>
            <w:r w:rsidR="00EF1D3C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EF1D3C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отливов шириной 0,25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EF1D3C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15</w:t>
            </w:r>
            <w:r w:rsidR="00EF1D3C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Ремонт штукатурки наружных прямолинейных откосов по камню  цементно-известковым раствором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EF1D3C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6</w:t>
            </w:r>
            <w:r w:rsidR="00EF1D3C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6825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Окраска фасадной водоэмульсионной краской наружних откосов  по штукатурке с подготовкой поверхности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EF1D3C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78331C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6</w:t>
            </w:r>
            <w:r w:rsidR="00EF1D3C">
              <w:rPr>
                <w:rFonts w:ascii="Times New Roman" w:hAnsi="Times New Roman"/>
                <w:sz w:val="20"/>
                <w:szCs w:val="20"/>
              </w:rPr>
              <w:t>,</w:t>
            </w:r>
            <w:r w:rsidRPr="007833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833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Раздел 7.  ОТДЕЛОЧHЫЕ РАБОТЫ</w:t>
            </w:r>
          </w:p>
        </w:tc>
      </w:tr>
      <w:tr w:rsidR="008D0699" w:rsidRPr="00EF1D3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EF1D3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EF1D3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EF1D3C">
              <w:rPr>
                <w:rFonts w:ascii="Times New Roman" w:hAnsi="Times New Roman"/>
                <w:sz w:val="20"/>
                <w:szCs w:val="20"/>
              </w:rPr>
              <w:t>Штукатурка внутренних поверхностей наружных стен, цементно-известковым или цементным раствором по камню и бетону, когда остальные поверхности не оштукатуриваются улучшенная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EF1D3C" w:rsidRDefault="00EF1D3C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99" w:rsidRPr="00EF1D3C">
              <w:rPr>
                <w:rFonts w:ascii="Times New Roman" w:hAnsi="Times New Roman"/>
                <w:sz w:val="20"/>
                <w:szCs w:val="20"/>
              </w:rPr>
              <w:t xml:space="preserve">м2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EF1D3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1D3C">
              <w:rPr>
                <w:rFonts w:ascii="Times New Roman" w:hAnsi="Times New Roman"/>
                <w:sz w:val="20"/>
                <w:szCs w:val="20"/>
              </w:rPr>
              <w:t>2</w:t>
            </w:r>
            <w:r w:rsidR="00EF1D3C" w:rsidRPr="00EF1D3C">
              <w:rPr>
                <w:rFonts w:ascii="Times New Roman" w:hAnsi="Times New Roman"/>
                <w:sz w:val="20"/>
                <w:szCs w:val="20"/>
              </w:rPr>
              <w:t>,</w:t>
            </w:r>
            <w:r w:rsidRPr="00EF1D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D0699" w:rsidRPr="0078331C" w:rsidTr="00807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0699" w:rsidRPr="0078331C" w:rsidRDefault="008D0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7"/>
        <w:gridCol w:w="8877"/>
      </w:tblGrid>
      <w:tr w:rsidR="008D0699" w:rsidRPr="0078331C" w:rsidTr="00EF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 w:rsidP="00EF1D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78331C">
              <w:rPr>
                <w:rFonts w:ascii="Times New Roman" w:hAnsi="Times New Roman"/>
                <w:sz w:val="20"/>
                <w:szCs w:val="20"/>
              </w:rPr>
              <w:t>Составил: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699" w:rsidRPr="0078331C" w:rsidTr="00EF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</w:tcPr>
          <w:p w:rsidR="008D0699" w:rsidRPr="0078331C" w:rsidRDefault="008D06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331C">
              <w:rPr>
                <w:rFonts w:ascii="Times New Roman" w:hAnsi="Times New Roman"/>
                <w:i/>
                <w:iCs/>
                <w:sz w:val="20"/>
                <w:szCs w:val="20"/>
              </w:rPr>
              <w:t>(должность, подпись, Ф.И.О)</w:t>
            </w:r>
          </w:p>
        </w:tc>
      </w:tr>
    </w:tbl>
    <w:p w:rsidR="008D0699" w:rsidRPr="0078331C" w:rsidRDefault="008D0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D0699" w:rsidRPr="0078331C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56" w:rsidRDefault="00BD6456">
      <w:pPr>
        <w:spacing w:after="0" w:line="240" w:lineRule="auto"/>
      </w:pPr>
      <w:r>
        <w:separator/>
      </w:r>
    </w:p>
  </w:endnote>
  <w:endnote w:type="continuationSeparator" w:id="0">
    <w:p w:rsidR="00BD6456" w:rsidRDefault="00BD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99" w:rsidRDefault="008D069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15123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56" w:rsidRDefault="00BD6456">
      <w:pPr>
        <w:spacing w:after="0" w:line="240" w:lineRule="auto"/>
      </w:pPr>
      <w:r>
        <w:separator/>
      </w:r>
    </w:p>
  </w:footnote>
  <w:footnote w:type="continuationSeparator" w:id="0">
    <w:p w:rsidR="00BD6456" w:rsidRDefault="00BD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</w:tblGrid>
    <w:tr w:rsidR="00C8031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80312" w:rsidRDefault="00C803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17,21 * 17/21-2-1-09 * 17/21-02-09,1 &gt;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312"/>
    <w:rsid w:val="00015123"/>
    <w:rsid w:val="000418FD"/>
    <w:rsid w:val="000E72F0"/>
    <w:rsid w:val="00552534"/>
    <w:rsid w:val="005B1608"/>
    <w:rsid w:val="006606AD"/>
    <w:rsid w:val="0078331C"/>
    <w:rsid w:val="0080730E"/>
    <w:rsid w:val="008D0699"/>
    <w:rsid w:val="009E6D50"/>
    <w:rsid w:val="00A0314D"/>
    <w:rsid w:val="00B970AB"/>
    <w:rsid w:val="00BC6DD9"/>
    <w:rsid w:val="00BD6456"/>
    <w:rsid w:val="00C80312"/>
    <w:rsid w:val="00EE7E90"/>
    <w:rsid w:val="00E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03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0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03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Дмитриевна Бобкина</dc:creator>
  <cp:keywords/>
  <dc:description/>
  <cp:lastModifiedBy>Администрация</cp:lastModifiedBy>
  <cp:revision>2</cp:revision>
  <dcterms:created xsi:type="dcterms:W3CDTF">2021-01-17T23:36:00Z</dcterms:created>
  <dcterms:modified xsi:type="dcterms:W3CDTF">2021-01-17T23:36:00Z</dcterms:modified>
</cp:coreProperties>
</file>