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FE" w:rsidRPr="00590B16" w:rsidRDefault="008F79FE" w:rsidP="008F79FE">
      <w:pPr>
        <w:jc w:val="right"/>
        <w:rPr>
          <w:sz w:val="28"/>
          <w:szCs w:val="28"/>
        </w:rPr>
      </w:pPr>
      <w:r w:rsidRPr="00590B16">
        <w:rPr>
          <w:sz w:val="28"/>
          <w:szCs w:val="28"/>
        </w:rPr>
        <w:t>Приложение № 1</w:t>
      </w:r>
    </w:p>
    <w:p w:rsidR="008F79FE" w:rsidRDefault="008F79FE" w:rsidP="008F79FE">
      <w:pPr>
        <w:jc w:val="right"/>
        <w:rPr>
          <w:sz w:val="28"/>
          <w:szCs w:val="28"/>
        </w:rPr>
      </w:pPr>
      <w:r w:rsidRPr="00590B16">
        <w:rPr>
          <w:sz w:val="28"/>
          <w:szCs w:val="28"/>
        </w:rPr>
        <w:t xml:space="preserve">к решению </w:t>
      </w:r>
      <w:r>
        <w:rPr>
          <w:sz w:val="28"/>
          <w:szCs w:val="28"/>
        </w:rPr>
        <w:t xml:space="preserve">Нововоскресеновского </w:t>
      </w:r>
      <w:proofErr w:type="gramStart"/>
      <w:r>
        <w:rPr>
          <w:sz w:val="28"/>
          <w:szCs w:val="28"/>
        </w:rPr>
        <w:t>сельского</w:t>
      </w:r>
      <w:proofErr w:type="gramEnd"/>
    </w:p>
    <w:p w:rsidR="008F79FE" w:rsidRDefault="008F79FE" w:rsidP="008F79FE">
      <w:pPr>
        <w:jc w:val="right"/>
        <w:rPr>
          <w:sz w:val="28"/>
          <w:szCs w:val="28"/>
        </w:rPr>
      </w:pPr>
      <w:r>
        <w:rPr>
          <w:sz w:val="28"/>
          <w:szCs w:val="28"/>
        </w:rPr>
        <w:t xml:space="preserve">Совета  </w:t>
      </w:r>
      <w:r w:rsidRPr="00590B16">
        <w:rPr>
          <w:sz w:val="28"/>
          <w:szCs w:val="28"/>
        </w:rPr>
        <w:t>народных депутатов</w:t>
      </w:r>
    </w:p>
    <w:p w:rsidR="008F79FE" w:rsidRPr="006C598E" w:rsidRDefault="008F79FE" w:rsidP="008F79FE">
      <w:pPr>
        <w:jc w:val="right"/>
        <w:rPr>
          <w:sz w:val="28"/>
          <w:szCs w:val="28"/>
          <w:u w:val="single"/>
        </w:rPr>
      </w:pPr>
      <w:r>
        <w:rPr>
          <w:sz w:val="28"/>
          <w:szCs w:val="28"/>
        </w:rPr>
        <w:t xml:space="preserve">от </w:t>
      </w:r>
      <w:r w:rsidRPr="006C598E">
        <w:rPr>
          <w:sz w:val="28"/>
          <w:szCs w:val="28"/>
          <w:u w:val="single"/>
        </w:rPr>
        <w:t>12.05.2017</w:t>
      </w:r>
      <w:r>
        <w:rPr>
          <w:sz w:val="28"/>
          <w:szCs w:val="28"/>
        </w:rPr>
        <w:t xml:space="preserve">  № </w:t>
      </w:r>
      <w:r>
        <w:rPr>
          <w:sz w:val="28"/>
          <w:szCs w:val="28"/>
          <w:u w:val="single"/>
        </w:rPr>
        <w:t>278</w:t>
      </w:r>
    </w:p>
    <w:p w:rsidR="008F79FE" w:rsidRDefault="008F79FE" w:rsidP="008F79FE"/>
    <w:p w:rsidR="008F79FE" w:rsidRDefault="008F79FE" w:rsidP="008F79FE">
      <w:pPr>
        <w:jc w:val="center"/>
        <w:rPr>
          <w:b/>
        </w:rPr>
      </w:pPr>
    </w:p>
    <w:p w:rsidR="008F79FE" w:rsidRDefault="008F79FE" w:rsidP="008F79FE">
      <w:pPr>
        <w:jc w:val="center"/>
        <w:rPr>
          <w:b/>
        </w:rPr>
      </w:pPr>
    </w:p>
    <w:p w:rsidR="008F79FE" w:rsidRDefault="008F79FE" w:rsidP="008F79FE">
      <w:pPr>
        <w:jc w:val="center"/>
        <w:rPr>
          <w:b/>
          <w:sz w:val="28"/>
          <w:szCs w:val="28"/>
        </w:rPr>
      </w:pPr>
      <w:r w:rsidRPr="005B3A30">
        <w:rPr>
          <w:b/>
          <w:sz w:val="28"/>
          <w:szCs w:val="28"/>
        </w:rPr>
        <w:t xml:space="preserve">Суммы межбюджетных </w:t>
      </w:r>
      <w:proofErr w:type="gramStart"/>
      <w:r w:rsidRPr="005B3A30">
        <w:rPr>
          <w:b/>
          <w:sz w:val="28"/>
          <w:szCs w:val="28"/>
        </w:rPr>
        <w:t>трансфертов</w:t>
      </w:r>
      <w:proofErr w:type="gramEnd"/>
      <w:r w:rsidRPr="005B3A30">
        <w:rPr>
          <w:b/>
          <w:sz w:val="28"/>
          <w:szCs w:val="28"/>
        </w:rPr>
        <w:t xml:space="preserve"> на осуществление переданных части полномочий по решению вопроса местного значения по организации теплоснабжения в границах муниципального образования </w:t>
      </w:r>
    </w:p>
    <w:p w:rsidR="008F79FE" w:rsidRPr="005B3A30" w:rsidRDefault="008F79FE" w:rsidP="008F79FE">
      <w:pPr>
        <w:jc w:val="center"/>
        <w:rPr>
          <w:b/>
          <w:sz w:val="28"/>
          <w:szCs w:val="28"/>
        </w:rPr>
      </w:pPr>
      <w:r>
        <w:rPr>
          <w:b/>
          <w:sz w:val="28"/>
          <w:szCs w:val="28"/>
        </w:rPr>
        <w:t>Нововоскресеновский</w:t>
      </w:r>
      <w:r w:rsidRPr="005B3A30">
        <w:rPr>
          <w:b/>
          <w:sz w:val="28"/>
          <w:szCs w:val="28"/>
        </w:rPr>
        <w:t xml:space="preserve"> сельсовет </w:t>
      </w:r>
    </w:p>
    <w:p w:rsidR="008F79FE" w:rsidRPr="005B3A30" w:rsidRDefault="008F79FE" w:rsidP="008F79FE">
      <w:pPr>
        <w:rPr>
          <w:sz w:val="28"/>
          <w:szCs w:val="28"/>
        </w:rPr>
      </w:pPr>
    </w:p>
    <w:p w:rsidR="008F79FE" w:rsidRPr="005B3A30" w:rsidRDefault="008F79FE" w:rsidP="008F79FE">
      <w:pPr>
        <w:rPr>
          <w:sz w:val="28"/>
          <w:szCs w:val="28"/>
        </w:rPr>
      </w:pPr>
    </w:p>
    <w:p w:rsidR="008F79FE" w:rsidRPr="005B3A30" w:rsidRDefault="008F79FE" w:rsidP="008F79F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023"/>
        <w:gridCol w:w="1914"/>
        <w:gridCol w:w="1666"/>
        <w:gridCol w:w="1632"/>
      </w:tblGrid>
      <w:tr w:rsidR="008F79FE" w:rsidRPr="005B3A30" w:rsidTr="009F78C2">
        <w:tc>
          <w:tcPr>
            <w:tcW w:w="560" w:type="dxa"/>
            <w:vMerge w:val="restart"/>
            <w:shd w:val="clear" w:color="auto" w:fill="auto"/>
          </w:tcPr>
          <w:p w:rsidR="008F79FE" w:rsidRPr="005B3A30" w:rsidRDefault="008F79FE" w:rsidP="009F78C2">
            <w:pPr>
              <w:rPr>
                <w:b/>
                <w:sz w:val="28"/>
                <w:szCs w:val="28"/>
              </w:rPr>
            </w:pPr>
            <w:r w:rsidRPr="005B3A30">
              <w:rPr>
                <w:b/>
                <w:sz w:val="28"/>
                <w:szCs w:val="28"/>
              </w:rPr>
              <w:t>№ п/п</w:t>
            </w:r>
          </w:p>
        </w:tc>
        <w:tc>
          <w:tcPr>
            <w:tcW w:w="4038" w:type="dxa"/>
            <w:vMerge w:val="restart"/>
            <w:shd w:val="clear" w:color="auto" w:fill="auto"/>
          </w:tcPr>
          <w:p w:rsidR="008F79FE" w:rsidRPr="005B3A30" w:rsidRDefault="008F79FE" w:rsidP="009F78C2">
            <w:pPr>
              <w:jc w:val="center"/>
              <w:rPr>
                <w:b/>
                <w:sz w:val="28"/>
                <w:szCs w:val="28"/>
              </w:rPr>
            </w:pPr>
            <w:r w:rsidRPr="005B3A30">
              <w:rPr>
                <w:b/>
                <w:sz w:val="28"/>
                <w:szCs w:val="28"/>
              </w:rPr>
              <w:t>Наименование муниципального образования</w:t>
            </w:r>
          </w:p>
        </w:tc>
        <w:tc>
          <w:tcPr>
            <w:tcW w:w="5255" w:type="dxa"/>
            <w:gridSpan w:val="3"/>
            <w:shd w:val="clear" w:color="auto" w:fill="auto"/>
          </w:tcPr>
          <w:p w:rsidR="008F79FE" w:rsidRPr="005B3A30" w:rsidRDefault="008F79FE" w:rsidP="009F78C2">
            <w:pPr>
              <w:jc w:val="center"/>
              <w:rPr>
                <w:b/>
                <w:bCs/>
                <w:sz w:val="28"/>
                <w:szCs w:val="28"/>
              </w:rPr>
            </w:pPr>
            <w:r w:rsidRPr="005B3A30">
              <w:rPr>
                <w:b/>
                <w:sz w:val="28"/>
                <w:szCs w:val="28"/>
              </w:rPr>
              <w:t xml:space="preserve">Сумма межбюджетных </w:t>
            </w:r>
            <w:proofErr w:type="gramStart"/>
            <w:r w:rsidRPr="005B3A30">
              <w:rPr>
                <w:b/>
                <w:sz w:val="28"/>
                <w:szCs w:val="28"/>
              </w:rPr>
              <w:t>трансфертов</w:t>
            </w:r>
            <w:proofErr w:type="gramEnd"/>
            <w:r w:rsidRPr="005B3A30">
              <w:rPr>
                <w:b/>
                <w:sz w:val="28"/>
                <w:szCs w:val="28"/>
              </w:rPr>
              <w:t xml:space="preserve"> на осуществление переданных части полномочий по решению вопроса местного  значения по </w:t>
            </w:r>
            <w:r w:rsidRPr="005B3A30">
              <w:rPr>
                <w:b/>
                <w:bCs/>
                <w:sz w:val="28"/>
                <w:szCs w:val="28"/>
              </w:rPr>
              <w:t xml:space="preserve">организации в границах поселения теплоснабжения  </w:t>
            </w:r>
          </w:p>
          <w:p w:rsidR="008F79FE" w:rsidRPr="005B3A30" w:rsidRDefault="008F79FE" w:rsidP="009F78C2">
            <w:pPr>
              <w:jc w:val="center"/>
              <w:rPr>
                <w:b/>
                <w:sz w:val="28"/>
                <w:szCs w:val="28"/>
              </w:rPr>
            </w:pPr>
            <w:r w:rsidRPr="005B3A30">
              <w:rPr>
                <w:b/>
                <w:bCs/>
                <w:sz w:val="28"/>
                <w:szCs w:val="28"/>
              </w:rPr>
              <w:t xml:space="preserve">(тыс. </w:t>
            </w:r>
            <w:proofErr w:type="spellStart"/>
            <w:r w:rsidRPr="005B3A30">
              <w:rPr>
                <w:b/>
                <w:bCs/>
                <w:sz w:val="28"/>
                <w:szCs w:val="28"/>
              </w:rPr>
              <w:t>руб</w:t>
            </w:r>
            <w:proofErr w:type="spellEnd"/>
            <w:r w:rsidRPr="005B3A30">
              <w:rPr>
                <w:b/>
                <w:bCs/>
                <w:sz w:val="28"/>
                <w:szCs w:val="28"/>
              </w:rPr>
              <w:t>)</w:t>
            </w:r>
          </w:p>
        </w:tc>
      </w:tr>
      <w:tr w:rsidR="008F79FE" w:rsidRPr="005B3A30" w:rsidTr="009F78C2">
        <w:tc>
          <w:tcPr>
            <w:tcW w:w="560" w:type="dxa"/>
            <w:vMerge/>
            <w:shd w:val="clear" w:color="auto" w:fill="auto"/>
          </w:tcPr>
          <w:p w:rsidR="008F79FE" w:rsidRPr="005B3A30" w:rsidRDefault="008F79FE" w:rsidP="009F78C2">
            <w:pPr>
              <w:rPr>
                <w:b/>
                <w:sz w:val="28"/>
                <w:szCs w:val="28"/>
              </w:rPr>
            </w:pPr>
          </w:p>
        </w:tc>
        <w:tc>
          <w:tcPr>
            <w:tcW w:w="4038" w:type="dxa"/>
            <w:vMerge/>
            <w:shd w:val="clear" w:color="auto" w:fill="auto"/>
          </w:tcPr>
          <w:p w:rsidR="008F79FE" w:rsidRPr="005B3A30" w:rsidRDefault="008F79FE" w:rsidP="009F78C2">
            <w:pPr>
              <w:jc w:val="center"/>
              <w:rPr>
                <w:b/>
                <w:sz w:val="28"/>
                <w:szCs w:val="28"/>
              </w:rPr>
            </w:pPr>
          </w:p>
        </w:tc>
        <w:tc>
          <w:tcPr>
            <w:tcW w:w="1931" w:type="dxa"/>
            <w:shd w:val="clear" w:color="auto" w:fill="auto"/>
          </w:tcPr>
          <w:p w:rsidR="008F79FE" w:rsidRPr="005B3A30" w:rsidRDefault="008F79FE" w:rsidP="009F78C2">
            <w:pPr>
              <w:jc w:val="center"/>
              <w:rPr>
                <w:b/>
                <w:sz w:val="28"/>
                <w:szCs w:val="28"/>
              </w:rPr>
            </w:pPr>
            <w:r w:rsidRPr="005B3A30">
              <w:rPr>
                <w:b/>
                <w:sz w:val="28"/>
                <w:szCs w:val="28"/>
              </w:rPr>
              <w:t>2017</w:t>
            </w:r>
          </w:p>
        </w:tc>
        <w:tc>
          <w:tcPr>
            <w:tcW w:w="1679" w:type="dxa"/>
          </w:tcPr>
          <w:p w:rsidR="008F79FE" w:rsidRPr="005B3A30" w:rsidRDefault="008F79FE" w:rsidP="009F78C2">
            <w:pPr>
              <w:jc w:val="center"/>
              <w:rPr>
                <w:b/>
                <w:sz w:val="28"/>
                <w:szCs w:val="28"/>
              </w:rPr>
            </w:pPr>
            <w:r w:rsidRPr="005B3A30">
              <w:rPr>
                <w:b/>
                <w:sz w:val="28"/>
                <w:szCs w:val="28"/>
              </w:rPr>
              <w:t>2018</w:t>
            </w:r>
          </w:p>
        </w:tc>
        <w:tc>
          <w:tcPr>
            <w:tcW w:w="1645" w:type="dxa"/>
          </w:tcPr>
          <w:p w:rsidR="008F79FE" w:rsidRPr="005B3A30" w:rsidRDefault="008F79FE" w:rsidP="009F78C2">
            <w:pPr>
              <w:jc w:val="center"/>
              <w:rPr>
                <w:b/>
                <w:sz w:val="28"/>
                <w:szCs w:val="28"/>
              </w:rPr>
            </w:pPr>
            <w:r w:rsidRPr="005B3A30">
              <w:rPr>
                <w:b/>
                <w:sz w:val="28"/>
                <w:szCs w:val="28"/>
              </w:rPr>
              <w:t>2019</w:t>
            </w:r>
          </w:p>
        </w:tc>
      </w:tr>
      <w:tr w:rsidR="008F79FE" w:rsidRPr="005B3A30" w:rsidTr="009F78C2">
        <w:tc>
          <w:tcPr>
            <w:tcW w:w="560" w:type="dxa"/>
            <w:shd w:val="clear" w:color="auto" w:fill="auto"/>
          </w:tcPr>
          <w:p w:rsidR="008F79FE" w:rsidRPr="005B3A30" w:rsidRDefault="008F79FE" w:rsidP="009F78C2">
            <w:pPr>
              <w:rPr>
                <w:b/>
                <w:sz w:val="28"/>
                <w:szCs w:val="28"/>
              </w:rPr>
            </w:pPr>
            <w:r w:rsidRPr="005B3A30">
              <w:rPr>
                <w:b/>
                <w:sz w:val="28"/>
                <w:szCs w:val="28"/>
              </w:rPr>
              <w:t>1.</w:t>
            </w:r>
          </w:p>
        </w:tc>
        <w:tc>
          <w:tcPr>
            <w:tcW w:w="4038" w:type="dxa"/>
            <w:shd w:val="clear" w:color="auto" w:fill="auto"/>
          </w:tcPr>
          <w:p w:rsidR="008F79FE" w:rsidRPr="005B3A30" w:rsidRDefault="008F79FE" w:rsidP="009F78C2">
            <w:pPr>
              <w:rPr>
                <w:b/>
                <w:sz w:val="28"/>
                <w:szCs w:val="28"/>
              </w:rPr>
            </w:pPr>
            <w:r w:rsidRPr="005B3A30">
              <w:rPr>
                <w:b/>
                <w:sz w:val="28"/>
                <w:szCs w:val="28"/>
              </w:rPr>
              <w:t>Муниц</w:t>
            </w:r>
            <w:r>
              <w:rPr>
                <w:b/>
                <w:sz w:val="28"/>
                <w:szCs w:val="28"/>
              </w:rPr>
              <w:t>ипальное образование Нововоскресеновский</w:t>
            </w:r>
            <w:r w:rsidRPr="005B3A30">
              <w:rPr>
                <w:b/>
                <w:sz w:val="28"/>
                <w:szCs w:val="28"/>
              </w:rPr>
              <w:t xml:space="preserve"> сельсовет</w:t>
            </w:r>
          </w:p>
        </w:tc>
        <w:tc>
          <w:tcPr>
            <w:tcW w:w="1931" w:type="dxa"/>
            <w:shd w:val="clear" w:color="auto" w:fill="auto"/>
          </w:tcPr>
          <w:p w:rsidR="008F79FE" w:rsidRPr="005B3A30" w:rsidRDefault="008F79FE" w:rsidP="009F78C2">
            <w:pPr>
              <w:jc w:val="center"/>
              <w:rPr>
                <w:b/>
                <w:sz w:val="28"/>
                <w:szCs w:val="28"/>
              </w:rPr>
            </w:pPr>
            <w:r>
              <w:rPr>
                <w:b/>
                <w:sz w:val="28"/>
                <w:szCs w:val="28"/>
              </w:rPr>
              <w:t>10,0</w:t>
            </w:r>
          </w:p>
        </w:tc>
        <w:tc>
          <w:tcPr>
            <w:tcW w:w="1679" w:type="dxa"/>
          </w:tcPr>
          <w:p w:rsidR="008F79FE" w:rsidRPr="005B3A30" w:rsidRDefault="008F79FE" w:rsidP="009F78C2">
            <w:pPr>
              <w:jc w:val="center"/>
              <w:rPr>
                <w:b/>
                <w:sz w:val="28"/>
                <w:szCs w:val="28"/>
              </w:rPr>
            </w:pPr>
            <w:r>
              <w:rPr>
                <w:b/>
                <w:sz w:val="28"/>
                <w:szCs w:val="28"/>
              </w:rPr>
              <w:t>20,0</w:t>
            </w:r>
          </w:p>
        </w:tc>
        <w:tc>
          <w:tcPr>
            <w:tcW w:w="1645" w:type="dxa"/>
          </w:tcPr>
          <w:p w:rsidR="008F79FE" w:rsidRPr="005B3A30" w:rsidRDefault="008F79FE" w:rsidP="009F78C2">
            <w:pPr>
              <w:jc w:val="center"/>
              <w:rPr>
                <w:b/>
                <w:sz w:val="28"/>
                <w:szCs w:val="28"/>
              </w:rPr>
            </w:pPr>
            <w:r>
              <w:rPr>
                <w:b/>
                <w:sz w:val="28"/>
                <w:szCs w:val="28"/>
              </w:rPr>
              <w:t>23,0</w:t>
            </w:r>
          </w:p>
        </w:tc>
      </w:tr>
    </w:tbl>
    <w:p w:rsidR="008F79FE" w:rsidRPr="005B3A30" w:rsidRDefault="008F79FE" w:rsidP="008F79FE">
      <w:pPr>
        <w:rPr>
          <w:sz w:val="28"/>
          <w:szCs w:val="28"/>
        </w:rPr>
      </w:pPr>
    </w:p>
    <w:p w:rsidR="008F79FE" w:rsidRPr="005B3A30" w:rsidRDefault="008F79FE" w:rsidP="008F79FE">
      <w:pPr>
        <w:rPr>
          <w:sz w:val="28"/>
          <w:szCs w:val="28"/>
        </w:rPr>
      </w:pPr>
    </w:p>
    <w:p w:rsidR="008F79FE" w:rsidRPr="005B3A30" w:rsidRDefault="008F79FE" w:rsidP="008F79FE">
      <w:pPr>
        <w:rPr>
          <w:sz w:val="28"/>
          <w:szCs w:val="28"/>
        </w:rPr>
      </w:pPr>
    </w:p>
    <w:p w:rsidR="008F79FE" w:rsidRPr="005B3A30" w:rsidRDefault="008F79FE" w:rsidP="008F79FE">
      <w:pPr>
        <w:rPr>
          <w:sz w:val="28"/>
          <w:szCs w:val="28"/>
        </w:rPr>
      </w:pPr>
    </w:p>
    <w:p w:rsidR="008F79FE" w:rsidRPr="005B3A30" w:rsidRDefault="008F79FE" w:rsidP="008F79FE">
      <w:pPr>
        <w:rPr>
          <w:sz w:val="28"/>
          <w:szCs w:val="28"/>
        </w:rPr>
      </w:pPr>
    </w:p>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Pr="005B3A30" w:rsidRDefault="008F79FE" w:rsidP="008F79FE">
      <w:pPr>
        <w:jc w:val="right"/>
        <w:rPr>
          <w:b/>
        </w:rPr>
      </w:pPr>
      <w:r w:rsidRPr="005B3A30">
        <w:rPr>
          <w:b/>
        </w:rPr>
        <w:t>Приложение № 2</w:t>
      </w:r>
    </w:p>
    <w:p w:rsidR="008F79FE" w:rsidRPr="005B3A30" w:rsidRDefault="008F79FE" w:rsidP="008F79FE">
      <w:pPr>
        <w:jc w:val="right"/>
      </w:pPr>
      <w:r>
        <w:t>к решению Нововоскресеновского</w:t>
      </w:r>
      <w:r w:rsidRPr="005B3A30">
        <w:t xml:space="preserve"> </w:t>
      </w:r>
      <w:proofErr w:type="gramStart"/>
      <w:r w:rsidRPr="005B3A30">
        <w:t>сельского</w:t>
      </w:r>
      <w:proofErr w:type="gramEnd"/>
    </w:p>
    <w:p w:rsidR="008F79FE" w:rsidRPr="005B3A30" w:rsidRDefault="008F79FE" w:rsidP="008F79FE">
      <w:pPr>
        <w:jc w:val="right"/>
      </w:pPr>
      <w:r w:rsidRPr="005B3A30">
        <w:t>Совета  народных депутатов</w:t>
      </w:r>
    </w:p>
    <w:p w:rsidR="008F79FE" w:rsidRPr="006C598E" w:rsidRDefault="008F79FE" w:rsidP="008F79FE">
      <w:pPr>
        <w:jc w:val="right"/>
        <w:rPr>
          <w:u w:val="single"/>
        </w:rPr>
      </w:pPr>
      <w:r>
        <w:t>о</w:t>
      </w:r>
      <w:r w:rsidRPr="005B3A30">
        <w:t>т</w:t>
      </w:r>
      <w:r>
        <w:t xml:space="preserve"> </w:t>
      </w:r>
      <w:r w:rsidRPr="006C598E">
        <w:rPr>
          <w:u w:val="single"/>
        </w:rPr>
        <w:t>12.05.2017</w:t>
      </w:r>
      <w:r>
        <w:t xml:space="preserve"> №</w:t>
      </w:r>
      <w:r w:rsidRPr="006C598E">
        <w:rPr>
          <w:u w:val="single"/>
        </w:rPr>
        <w:t>278</w:t>
      </w:r>
    </w:p>
    <w:p w:rsidR="008F79FE" w:rsidRPr="005B3A30" w:rsidRDefault="008F79FE" w:rsidP="008F79FE"/>
    <w:p w:rsidR="008F79FE" w:rsidRPr="005B3A30" w:rsidRDefault="008F79FE" w:rsidP="008F79FE"/>
    <w:p w:rsidR="008F79FE" w:rsidRPr="006C598E" w:rsidRDefault="008F79FE" w:rsidP="008F79FE">
      <w:pPr>
        <w:shd w:val="clear" w:color="auto" w:fill="FFFFFF"/>
        <w:ind w:right="-21" w:firstLine="709"/>
        <w:jc w:val="center"/>
        <w:rPr>
          <w:b/>
          <w:color w:val="000000"/>
          <w:spacing w:val="-1"/>
          <w:u w:val="single"/>
        </w:rPr>
      </w:pPr>
      <w:r>
        <w:rPr>
          <w:b/>
          <w:color w:val="000000"/>
          <w:spacing w:val="-1"/>
        </w:rPr>
        <w:t xml:space="preserve">С О Г Л А </w:t>
      </w:r>
      <w:proofErr w:type="gramStart"/>
      <w:r>
        <w:rPr>
          <w:b/>
          <w:color w:val="000000"/>
          <w:spacing w:val="-1"/>
        </w:rPr>
        <w:t>Ш</w:t>
      </w:r>
      <w:proofErr w:type="gramEnd"/>
      <w:r>
        <w:rPr>
          <w:b/>
          <w:color w:val="000000"/>
          <w:spacing w:val="-1"/>
        </w:rPr>
        <w:t xml:space="preserve"> Е Н И Е № </w:t>
      </w:r>
      <w:r w:rsidRPr="006C598E">
        <w:rPr>
          <w:color w:val="000000"/>
          <w:spacing w:val="-1"/>
          <w:u w:val="single"/>
        </w:rPr>
        <w:t>2</w:t>
      </w:r>
    </w:p>
    <w:p w:rsidR="008F79FE" w:rsidRPr="00FA743C" w:rsidRDefault="008F79FE" w:rsidP="008F79FE">
      <w:pPr>
        <w:shd w:val="clear" w:color="auto" w:fill="FFFFFF"/>
        <w:ind w:right="-21" w:firstLine="709"/>
        <w:jc w:val="center"/>
        <w:rPr>
          <w:color w:val="000000"/>
          <w:spacing w:val="-1"/>
        </w:rPr>
      </w:pPr>
      <w:r>
        <w:rPr>
          <w:b/>
          <w:color w:val="000000"/>
          <w:spacing w:val="-1"/>
        </w:rPr>
        <w:t>о</w:t>
      </w:r>
      <w:r w:rsidRPr="00FA743C">
        <w:rPr>
          <w:b/>
          <w:color w:val="000000"/>
          <w:spacing w:val="-1"/>
        </w:rPr>
        <w:t xml:space="preserve"> передаче  администрации Шимановского райо</w:t>
      </w:r>
      <w:r>
        <w:rPr>
          <w:b/>
          <w:color w:val="000000"/>
          <w:spacing w:val="-1"/>
        </w:rPr>
        <w:t>на от администрации Нововоскресеновского</w:t>
      </w:r>
      <w:r w:rsidRPr="00FA743C">
        <w:rPr>
          <w:b/>
          <w:color w:val="000000"/>
          <w:spacing w:val="-1"/>
        </w:rPr>
        <w:t xml:space="preserve"> сельсовета части полномочий по решению вопроса местного значения  </w:t>
      </w:r>
      <w:r>
        <w:rPr>
          <w:b/>
          <w:color w:val="000000"/>
          <w:spacing w:val="-1"/>
        </w:rPr>
        <w:t xml:space="preserve">по </w:t>
      </w:r>
      <w:r>
        <w:rPr>
          <w:b/>
          <w:bCs/>
        </w:rPr>
        <w:t>организации</w:t>
      </w:r>
      <w:r w:rsidRPr="00FA743C">
        <w:rPr>
          <w:b/>
          <w:bCs/>
        </w:rPr>
        <w:t xml:space="preserve"> в границах поселения теплоснабжения </w:t>
      </w:r>
    </w:p>
    <w:p w:rsidR="008F79FE" w:rsidRPr="00FA743C" w:rsidRDefault="008F79FE" w:rsidP="008F79FE">
      <w:pPr>
        <w:shd w:val="clear" w:color="auto" w:fill="FFFFFF"/>
        <w:ind w:right="-21"/>
        <w:jc w:val="both"/>
        <w:rPr>
          <w:color w:val="000000"/>
          <w:spacing w:val="-1"/>
        </w:rPr>
      </w:pPr>
      <w:r>
        <w:rPr>
          <w:color w:val="000000"/>
          <w:spacing w:val="-1"/>
        </w:rPr>
        <w:t>с. Нововоскресеновка</w:t>
      </w:r>
      <w:r w:rsidRPr="00FA743C">
        <w:rPr>
          <w:color w:val="000000"/>
          <w:spacing w:val="-1"/>
        </w:rPr>
        <w:t xml:space="preserve">              </w:t>
      </w:r>
      <w:r>
        <w:rPr>
          <w:color w:val="000000"/>
          <w:spacing w:val="-1"/>
        </w:rPr>
        <w:t xml:space="preserve">                                         </w:t>
      </w:r>
      <w:r>
        <w:rPr>
          <w:color w:val="000000"/>
          <w:spacing w:val="-1"/>
        </w:rPr>
        <w:tab/>
      </w:r>
      <w:r>
        <w:rPr>
          <w:color w:val="000000"/>
          <w:spacing w:val="-1"/>
        </w:rPr>
        <w:tab/>
      </w:r>
      <w:r>
        <w:rPr>
          <w:color w:val="000000"/>
          <w:spacing w:val="-1"/>
        </w:rPr>
        <w:tab/>
        <w:t xml:space="preserve">     «</w:t>
      </w:r>
      <w:r w:rsidRPr="006C598E">
        <w:rPr>
          <w:color w:val="000000"/>
          <w:spacing w:val="-1"/>
          <w:u w:val="single"/>
        </w:rPr>
        <w:t>12</w:t>
      </w:r>
      <w:r>
        <w:rPr>
          <w:color w:val="000000"/>
          <w:spacing w:val="-1"/>
        </w:rPr>
        <w:t xml:space="preserve">» </w:t>
      </w:r>
      <w:r w:rsidRPr="006C598E">
        <w:rPr>
          <w:color w:val="000000"/>
          <w:spacing w:val="-1"/>
          <w:u w:val="single"/>
        </w:rPr>
        <w:t xml:space="preserve">мая </w:t>
      </w:r>
      <w:r w:rsidRPr="00FA743C">
        <w:rPr>
          <w:color w:val="000000"/>
          <w:spacing w:val="-1"/>
        </w:rPr>
        <w:t>2017 г.</w:t>
      </w:r>
    </w:p>
    <w:p w:rsidR="008F79FE" w:rsidRPr="00FA743C" w:rsidRDefault="008F79FE" w:rsidP="008F79FE">
      <w:pPr>
        <w:shd w:val="clear" w:color="auto" w:fill="FFFFFF"/>
        <w:ind w:right="-21"/>
        <w:jc w:val="center"/>
        <w:rPr>
          <w:color w:val="000000"/>
          <w:spacing w:val="-1"/>
        </w:rPr>
      </w:pPr>
    </w:p>
    <w:p w:rsidR="008F79FE" w:rsidRPr="00FA743C" w:rsidRDefault="008F79FE" w:rsidP="008F79FE">
      <w:pPr>
        <w:ind w:firstLine="708"/>
        <w:jc w:val="both"/>
      </w:pPr>
      <w:r>
        <w:rPr>
          <w:noProof/>
        </w:rPr>
        <w:pict>
          <v:line id="Прямая соединительная линия 1" o:spid="_x0000_s1027" style="position:absolute;left:0;text-align:left;z-index:251660288;visibility:visible" from="461.65pt,23.6pt" to="461.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" o:allowincell="f"/>
        </w:pict>
      </w:r>
      <w:proofErr w:type="gramStart"/>
      <w:r w:rsidRPr="00FA743C">
        <w:t>Администрация Шимановского района, именуемая в дальнейшем «Администрация района», в  лице главы Шимановского района Алипченко Сергея Петровича, действующего на основании Устава с одной стор</w:t>
      </w:r>
      <w:r>
        <w:t>оны и администрация Нововоскресеновского</w:t>
      </w:r>
      <w:r w:rsidRPr="00FA743C">
        <w:t xml:space="preserve"> сельсовета, именуемая в дальнейшем «Администрация сельсо</w:t>
      </w:r>
      <w:r>
        <w:t>вета», в лице главы Нововоскресеновского</w:t>
      </w:r>
      <w:r w:rsidRPr="00FA743C">
        <w:t xml:space="preserve"> сельсо</w:t>
      </w:r>
      <w:r>
        <w:t>вета Гавага Ольги Ивановны</w:t>
      </w:r>
      <w:r w:rsidRPr="00FA743C">
        <w:t xml:space="preserve">, действующей на основании Устава с другой стороны, в дальнейшем именуемые Стороны, руководствуясь </w:t>
      </w:r>
      <w:r>
        <w:t xml:space="preserve">пунктом 4 части 1 статьи 14 , </w:t>
      </w:r>
      <w:r w:rsidRPr="00FA743C">
        <w:t>частью 4</w:t>
      </w:r>
      <w:proofErr w:type="gramEnd"/>
      <w:r w:rsidRPr="00FA743C">
        <w:t xml:space="preserve"> </w:t>
      </w:r>
      <w:proofErr w:type="gramStart"/>
      <w:r w:rsidRPr="00FA743C">
        <w:t>статьи 15 Федерального закона от 06.10.</w:t>
      </w:r>
      <w:r w:rsidRPr="00FA743C">
        <w:rPr>
          <w:spacing w:val="2"/>
        </w:rPr>
        <w:t xml:space="preserve">2003 № 131-Ф3 «Об общих принципах организации местного самоуправления в </w:t>
      </w:r>
      <w:r w:rsidRPr="00FA743C">
        <w:t>Российской Федерации», статьей 6 Федерального закона от 27.07.2010 № 190-ФЗ «О теплоснабжении», н</w:t>
      </w:r>
      <w:r>
        <w:t>а основании решения Нововоскресеновского</w:t>
      </w:r>
      <w:r w:rsidRPr="00FA743C">
        <w:t xml:space="preserve"> сельского Совета народных депутатов от </w:t>
      </w:r>
      <w:r>
        <w:rPr>
          <w:u w:val="single"/>
        </w:rPr>
        <w:t>12.05.2017</w:t>
      </w:r>
      <w:r w:rsidRPr="00FA743C">
        <w:t xml:space="preserve"> № </w:t>
      </w:r>
      <w:r>
        <w:rPr>
          <w:u w:val="single"/>
        </w:rPr>
        <w:t>278</w:t>
      </w:r>
      <w:r w:rsidRPr="00FA743C">
        <w:t>, решения Шимановского районного Совета народных депутатов от</w:t>
      </w:r>
      <w:r>
        <w:rPr>
          <w:u w:val="single"/>
        </w:rPr>
        <w:t xml:space="preserve"> 15.05.2017</w:t>
      </w:r>
      <w:r>
        <w:t xml:space="preserve"> </w:t>
      </w:r>
      <w:r w:rsidRPr="00FA743C">
        <w:t>№</w:t>
      </w:r>
      <w:r>
        <w:t xml:space="preserve"> </w:t>
      </w:r>
      <w:r>
        <w:rPr>
          <w:u w:val="single"/>
        </w:rPr>
        <w:t>39/461</w:t>
      </w:r>
      <w:r w:rsidRPr="00FA743C">
        <w:rPr>
          <w:spacing w:val="2"/>
        </w:rPr>
        <w:t xml:space="preserve">, </w:t>
      </w:r>
      <w:r w:rsidRPr="00FA743C">
        <w:t xml:space="preserve">в целях решения исполнения части полномочий по решению вопроса местного  </w:t>
      </w:r>
      <w:r>
        <w:t>значения</w:t>
      </w:r>
      <w:r w:rsidRPr="00FA743C">
        <w:t xml:space="preserve"> </w:t>
      </w:r>
      <w:r>
        <w:t xml:space="preserve">по </w:t>
      </w:r>
      <w:r w:rsidRPr="0022642C">
        <w:rPr>
          <w:bCs/>
        </w:rPr>
        <w:t>организации в</w:t>
      </w:r>
      <w:proofErr w:type="gramEnd"/>
      <w:r w:rsidRPr="0022642C">
        <w:rPr>
          <w:bCs/>
        </w:rPr>
        <w:t xml:space="preserve"> </w:t>
      </w:r>
      <w:proofErr w:type="gramStart"/>
      <w:r w:rsidRPr="0022642C">
        <w:rPr>
          <w:bCs/>
        </w:rPr>
        <w:t>границах</w:t>
      </w:r>
      <w:proofErr w:type="gramEnd"/>
      <w:r w:rsidRPr="0022642C">
        <w:rPr>
          <w:bCs/>
        </w:rPr>
        <w:t xml:space="preserve"> теплоснабжен</w:t>
      </w:r>
      <w:r w:rsidRPr="00C823C4">
        <w:rPr>
          <w:bCs/>
        </w:rPr>
        <w:t xml:space="preserve">ия </w:t>
      </w:r>
      <w:r w:rsidRPr="00FA743C">
        <w:t>в границах муници</w:t>
      </w:r>
      <w:r>
        <w:t>пального образования Нововоскресеновский</w:t>
      </w:r>
      <w:r w:rsidRPr="00FA743C">
        <w:t xml:space="preserve"> сельсовет, </w:t>
      </w:r>
      <w:r w:rsidRPr="00FA743C">
        <w:rPr>
          <w:spacing w:val="5"/>
        </w:rPr>
        <w:t xml:space="preserve">заключили настоящее Соглашение (далее – Соглашение) </w:t>
      </w:r>
      <w:r w:rsidRPr="00FA743C">
        <w:t>о нижеследующем</w:t>
      </w:r>
    </w:p>
    <w:p w:rsidR="008F79FE" w:rsidRPr="00FA743C" w:rsidRDefault="008F79FE" w:rsidP="008F79FE">
      <w:pPr>
        <w:ind w:firstLine="708"/>
        <w:jc w:val="both"/>
      </w:pPr>
    </w:p>
    <w:p w:rsidR="008F79FE" w:rsidRPr="00FA743C" w:rsidRDefault="008F79FE" w:rsidP="008F79FE">
      <w:pPr>
        <w:numPr>
          <w:ilvl w:val="0"/>
          <w:numId w:val="1"/>
        </w:numPr>
        <w:ind w:left="142" w:hanging="76"/>
        <w:jc w:val="center"/>
        <w:rPr>
          <w:b/>
        </w:rPr>
      </w:pPr>
      <w:r w:rsidRPr="00FA743C">
        <w:rPr>
          <w:b/>
        </w:rPr>
        <w:t>Предмет соглашения</w:t>
      </w:r>
    </w:p>
    <w:p w:rsidR="008F79FE" w:rsidRPr="00FA743C" w:rsidRDefault="008F79FE" w:rsidP="008F79FE">
      <w:pPr>
        <w:ind w:firstLine="709"/>
        <w:jc w:val="both"/>
        <w:rPr>
          <w:color w:val="000000"/>
          <w:spacing w:val="-1"/>
        </w:rPr>
      </w:pPr>
      <w:r w:rsidRPr="00FA743C">
        <w:t xml:space="preserve">1.1. Администрация сельсовета передает, а Администрация района принимает осуществление части полномочий </w:t>
      </w:r>
      <w:r w:rsidRPr="00FA743C">
        <w:rPr>
          <w:color w:val="000000"/>
          <w:spacing w:val="-1"/>
        </w:rPr>
        <w:t>по решению вопроса местного значения</w:t>
      </w:r>
      <w:r w:rsidRPr="00FA743C">
        <w:rPr>
          <w:b/>
          <w:color w:val="000000"/>
          <w:spacing w:val="-1"/>
        </w:rPr>
        <w:t xml:space="preserve">  </w:t>
      </w:r>
      <w:r w:rsidRPr="004115B9">
        <w:rPr>
          <w:color w:val="000000"/>
          <w:spacing w:val="-1"/>
        </w:rPr>
        <w:t xml:space="preserve">по </w:t>
      </w:r>
      <w:r w:rsidRPr="004115B9">
        <w:rPr>
          <w:bCs/>
        </w:rPr>
        <w:t>организации в границах поселения теплоснабжения</w:t>
      </w:r>
      <w:r w:rsidRPr="00FA743C">
        <w:rPr>
          <w:color w:val="000000"/>
          <w:spacing w:val="-1"/>
        </w:rPr>
        <w:t>, а именно:</w:t>
      </w:r>
    </w:p>
    <w:p w:rsidR="008F79FE" w:rsidRPr="00FA743C" w:rsidRDefault="008F79FE" w:rsidP="008F79FE">
      <w:pPr>
        <w:autoSpaceDE w:val="0"/>
        <w:autoSpaceDN w:val="0"/>
        <w:adjustRightInd w:val="0"/>
        <w:ind w:firstLine="540"/>
        <w:jc w:val="both"/>
      </w:pPr>
      <w:proofErr w:type="gramStart"/>
      <w:r w:rsidRPr="00FA743C">
        <w:t xml:space="preserve">- организация обеспечения надежного теплоснабжения потребителей на территории поселений,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FA743C">
        <w:t>теплосетевыми</w:t>
      </w:r>
      <w:proofErr w:type="spellEnd"/>
      <w:r w:rsidRPr="00FA743C">
        <w:t xml:space="preserve"> организациями своих обязательств либо отказа указанных организаций от исполнения своих обязательств;</w:t>
      </w:r>
      <w:proofErr w:type="gramEnd"/>
    </w:p>
    <w:p w:rsidR="008F79FE" w:rsidRPr="00FA743C" w:rsidRDefault="008F79FE" w:rsidP="008F79FE">
      <w:pPr>
        <w:autoSpaceDE w:val="0"/>
        <w:autoSpaceDN w:val="0"/>
        <w:adjustRightInd w:val="0"/>
        <w:ind w:firstLine="540"/>
        <w:jc w:val="both"/>
      </w:pPr>
      <w:r w:rsidRPr="00FA743C">
        <w:t xml:space="preserve">- рассмотрение обращений потребителей по вопросам надежности теплоснабжения в порядке, установленном </w:t>
      </w:r>
      <w:hyperlink r:id="rId5" w:history="1">
        <w:r w:rsidRPr="00FA743C">
          <w:rPr>
            <w:color w:val="0000FF"/>
          </w:rPr>
          <w:t>правилами</w:t>
        </w:r>
      </w:hyperlink>
      <w:r w:rsidRPr="00FA743C">
        <w:t xml:space="preserve"> организации теплоснабжения, утвержденными Правительством Российской Федерации;</w:t>
      </w:r>
    </w:p>
    <w:p w:rsidR="008F79FE" w:rsidRPr="00FA743C" w:rsidRDefault="008F79FE" w:rsidP="008F79FE">
      <w:pPr>
        <w:autoSpaceDE w:val="0"/>
        <w:autoSpaceDN w:val="0"/>
        <w:adjustRightInd w:val="0"/>
        <w:ind w:firstLine="540"/>
        <w:jc w:val="both"/>
      </w:pPr>
      <w:r w:rsidRPr="00FA743C">
        <w:t xml:space="preserve">- реализация предусмотренных </w:t>
      </w:r>
      <w:hyperlink r:id="rId6" w:history="1">
        <w:r w:rsidRPr="00FA743C">
          <w:rPr>
            <w:color w:val="0000FF"/>
          </w:rPr>
          <w:t>частями 5</w:t>
        </w:r>
      </w:hyperlink>
      <w:r w:rsidRPr="00FA743C">
        <w:t xml:space="preserve"> - </w:t>
      </w:r>
      <w:hyperlink r:id="rId7" w:history="1">
        <w:r w:rsidRPr="00FA743C">
          <w:rPr>
            <w:color w:val="0000FF"/>
          </w:rPr>
          <w:t>7 статьи 7</w:t>
        </w:r>
      </w:hyperlink>
      <w:r w:rsidRPr="00FA743C">
        <w:t xml:space="preserve"> Федерального закона от 27.07.2010 № 190-ФЗ «О теплоснабжении» полномочий в области регулирования цен (тарифов) в сфере теплоснабжения;</w:t>
      </w:r>
    </w:p>
    <w:p w:rsidR="008F79FE" w:rsidRPr="00FA743C" w:rsidRDefault="008F79FE" w:rsidP="008F79FE">
      <w:pPr>
        <w:autoSpaceDE w:val="0"/>
        <w:autoSpaceDN w:val="0"/>
        <w:adjustRightInd w:val="0"/>
        <w:ind w:firstLine="540"/>
        <w:jc w:val="both"/>
      </w:pPr>
      <w:r w:rsidRPr="00FA743C">
        <w:t xml:space="preserve">- выполнение требований, установленных правилами оценки готовности поселения, к отопительному периоду, и </w:t>
      </w:r>
      <w:proofErr w:type="gramStart"/>
      <w:r w:rsidRPr="00FA743C">
        <w:t>контроль за</w:t>
      </w:r>
      <w:proofErr w:type="gramEnd"/>
      <w:r w:rsidRPr="00FA743C">
        <w:t xml:space="preserve"> готовностью теплоснабжающих организаций, </w:t>
      </w:r>
      <w:proofErr w:type="spellStart"/>
      <w:r w:rsidRPr="00FA743C">
        <w:t>теплосетевых</w:t>
      </w:r>
      <w:proofErr w:type="spellEnd"/>
      <w:r w:rsidRPr="00FA743C">
        <w:t xml:space="preserve"> организаций, отдельных категорий потребителей к отопительному периоду;</w:t>
      </w:r>
    </w:p>
    <w:p w:rsidR="008F79FE" w:rsidRPr="00FA743C" w:rsidRDefault="008F79FE" w:rsidP="008F79FE">
      <w:pPr>
        <w:autoSpaceDE w:val="0"/>
        <w:autoSpaceDN w:val="0"/>
        <w:adjustRightInd w:val="0"/>
        <w:ind w:firstLine="540"/>
        <w:jc w:val="both"/>
      </w:pPr>
      <w:r w:rsidRPr="00FA743C">
        <w:t>- согласование вывода источников тепловой энергии, тепловых сетей в ремонт и из эксплуатации;</w:t>
      </w:r>
    </w:p>
    <w:p w:rsidR="008F79FE" w:rsidRPr="00FA743C" w:rsidRDefault="008F79FE" w:rsidP="008F79FE">
      <w:pPr>
        <w:autoSpaceDE w:val="0"/>
        <w:autoSpaceDN w:val="0"/>
        <w:adjustRightInd w:val="0"/>
        <w:ind w:firstLine="540"/>
        <w:jc w:val="both"/>
      </w:pPr>
      <w:r w:rsidRPr="00FA743C">
        <w:t xml:space="preserve">-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8" w:history="1">
        <w:r w:rsidRPr="00FA743C">
          <w:rPr>
            <w:color w:val="0000FF"/>
          </w:rPr>
          <w:t>законодательством</w:t>
        </w:r>
      </w:hyperlink>
      <w:r w:rsidRPr="00FA743C">
        <w:t xml:space="preserve"> Российской Федерации об электроэнергетике.</w:t>
      </w:r>
    </w:p>
    <w:p w:rsidR="008F79FE" w:rsidRPr="00FA743C" w:rsidRDefault="008F79FE" w:rsidP="008F79FE">
      <w:pPr>
        <w:autoSpaceDE w:val="0"/>
        <w:autoSpaceDN w:val="0"/>
        <w:adjustRightInd w:val="0"/>
        <w:ind w:firstLine="540"/>
        <w:jc w:val="both"/>
        <w:rPr>
          <w:rFonts w:eastAsia="Calibri"/>
          <w:lang w:eastAsia="en-US"/>
        </w:rPr>
      </w:pPr>
      <w:r w:rsidRPr="00FA743C">
        <w:rPr>
          <w:rFonts w:eastAsia="Calibri"/>
          <w:lang w:eastAsia="en-US"/>
        </w:rPr>
        <w:lastRenderedPageBreak/>
        <w:t>1.2. Для осуществления части полномочий Администрация сельсовета предоставляет бюджету муниципального образования Шимановский район иные межбюджетные трансферты, определяемые в соответствии с пунктом 2.4. настоящего Соглашения.</w:t>
      </w:r>
    </w:p>
    <w:p w:rsidR="008F79FE" w:rsidRPr="00FA743C" w:rsidRDefault="008F79FE" w:rsidP="008F79FE">
      <w:pPr>
        <w:widowControl w:val="0"/>
        <w:tabs>
          <w:tab w:val="left" w:pos="567"/>
        </w:tabs>
        <w:adjustRightInd w:val="0"/>
        <w:jc w:val="both"/>
        <w:textAlignment w:val="baseline"/>
      </w:pPr>
      <w:r w:rsidRPr="00FA743C">
        <w:tab/>
        <w:t>1.3. Организация исполнения части полномочий Администрацией района осуществляется во взаимодействии с Администрацией сельсовета.</w:t>
      </w:r>
    </w:p>
    <w:p w:rsidR="008F79FE" w:rsidRPr="00FA743C" w:rsidRDefault="008F79FE" w:rsidP="008F79FE">
      <w:pPr>
        <w:autoSpaceDE w:val="0"/>
        <w:autoSpaceDN w:val="0"/>
        <w:adjustRightInd w:val="0"/>
        <w:jc w:val="center"/>
        <w:rPr>
          <w:b/>
        </w:rPr>
      </w:pPr>
    </w:p>
    <w:p w:rsidR="008F79FE" w:rsidRPr="00FA743C" w:rsidRDefault="008F79FE" w:rsidP="008F79FE">
      <w:pPr>
        <w:autoSpaceDE w:val="0"/>
        <w:autoSpaceDN w:val="0"/>
        <w:adjustRightInd w:val="0"/>
        <w:jc w:val="center"/>
        <w:rPr>
          <w:b/>
        </w:rPr>
      </w:pPr>
      <w:r w:rsidRPr="00FA743C">
        <w:rPr>
          <w:b/>
        </w:rPr>
        <w:t xml:space="preserve">2.Порядок определения объема межбюджетных трансфертов </w:t>
      </w:r>
    </w:p>
    <w:p w:rsidR="008F79FE" w:rsidRPr="00FA743C" w:rsidRDefault="008F79FE" w:rsidP="008F79FE">
      <w:pPr>
        <w:widowControl w:val="0"/>
        <w:autoSpaceDE w:val="0"/>
        <w:autoSpaceDN w:val="0"/>
        <w:adjustRightInd w:val="0"/>
        <w:ind w:firstLine="540"/>
        <w:jc w:val="both"/>
      </w:pPr>
      <w:r w:rsidRPr="00FA743C">
        <w:t>2.1. Формирование и перечисление финансирования, предоставляемого из бюджета муници</w:t>
      </w:r>
      <w:r>
        <w:t>пального образования Нововоскресеновский</w:t>
      </w:r>
      <w:r w:rsidRPr="00FA743C">
        <w:t xml:space="preserve"> сельсовет бюджету муниципального образования Шимановский район на реализацию части полномочий, указанных в </w:t>
      </w:r>
      <w:hyperlink w:anchor="Par69" w:history="1">
        <w:r w:rsidRPr="00FA743C">
          <w:t xml:space="preserve">пункте 1.1 </w:t>
        </w:r>
      </w:hyperlink>
      <w:r w:rsidRPr="00FA743C">
        <w:t xml:space="preserve"> настоящего Соглашения, осуществляется в соответствии с Бюджетным кодексом  Российской Федерации.</w:t>
      </w:r>
    </w:p>
    <w:p w:rsidR="008F79FE" w:rsidRPr="00CE6B3B" w:rsidRDefault="008F79FE" w:rsidP="008F79FE">
      <w:pPr>
        <w:widowControl w:val="0"/>
        <w:autoSpaceDE w:val="0"/>
        <w:autoSpaceDN w:val="0"/>
        <w:adjustRightInd w:val="0"/>
        <w:ind w:firstLine="540"/>
        <w:jc w:val="both"/>
        <w:rPr>
          <w:u w:val="single"/>
        </w:rPr>
      </w:pPr>
      <w:r w:rsidRPr="00CE6B3B">
        <w:t xml:space="preserve">2.2. Администрация  района  осуществляет часть полномочий   Администрации   сельсовета,   указанных  в </w:t>
      </w:r>
      <w:hyperlink w:anchor="Par69" w:history="1">
        <w:r w:rsidRPr="00CE6B3B">
          <w:t>пункте 1.1</w:t>
        </w:r>
      </w:hyperlink>
      <w:r w:rsidRPr="00CE6B3B">
        <w:t xml:space="preserve"> настоящей части Соглашения, за счет иного межбюджетного трансферта, предоставляемого ежегодно из бюджета муниц</w:t>
      </w:r>
      <w:r>
        <w:t>ипального образования Нововоскресеновский</w:t>
      </w:r>
      <w:r w:rsidRPr="00CE6B3B">
        <w:t xml:space="preserve">  сельсовет в бюджет муниципального образования Шимановский район</w:t>
      </w:r>
      <w:r w:rsidRPr="00CE6B3B">
        <w:rPr>
          <w:b/>
        </w:rPr>
        <w:t xml:space="preserve">, </w:t>
      </w:r>
      <w:r w:rsidRPr="00CE6B3B">
        <w:t>согласно приложению № 1 к настоящему решению.</w:t>
      </w:r>
    </w:p>
    <w:p w:rsidR="008F79FE" w:rsidRPr="00FA743C" w:rsidRDefault="008F79FE" w:rsidP="008F79FE">
      <w:pPr>
        <w:widowControl w:val="0"/>
        <w:autoSpaceDE w:val="0"/>
        <w:autoSpaceDN w:val="0"/>
        <w:adjustRightInd w:val="0"/>
        <w:ind w:firstLine="540"/>
        <w:jc w:val="both"/>
        <w:rPr>
          <w:u w:val="single"/>
        </w:rPr>
      </w:pPr>
      <w:r w:rsidRPr="00FA743C">
        <w:rPr>
          <w:bCs/>
          <w:color w:val="000000"/>
          <w:spacing w:val="-4"/>
        </w:rPr>
        <w:t xml:space="preserve">Перечисление иного межбюджетного трансферта, осуществляется в районный бюджет   на </w:t>
      </w:r>
      <w:r w:rsidRPr="00FA743C">
        <w:rPr>
          <w:bCs/>
          <w:color w:val="000000"/>
          <w:spacing w:val="-5"/>
        </w:rPr>
        <w:t xml:space="preserve">счет </w:t>
      </w:r>
      <w:r w:rsidRPr="00FA743C">
        <w:rPr>
          <w:bCs/>
        </w:rPr>
        <w:t>МУ «Финансово-экономическое управление администрации Шимановского  района»</w:t>
      </w:r>
      <w:r w:rsidRPr="00FA743C">
        <w:rPr>
          <w:bCs/>
          <w:color w:val="000000"/>
          <w:spacing w:val="-5"/>
        </w:rPr>
        <w:t xml:space="preserve">: </w:t>
      </w:r>
      <w:r w:rsidRPr="00FA743C">
        <w:rPr>
          <w:bCs/>
          <w:color w:val="000000"/>
        </w:rPr>
        <w:t xml:space="preserve">ИНН  2809002950,   КПП 282901001,   Управление Федерального казначейства по Амурской области  Счет: №40101810000000010003, Банк ОТДЕЛЕНИЕ БЛАГОВЕЩЕНСК Г. БЛАГОВЕЩЕНСК, БИК банка 041012001, ОКТМО 10655000, </w:t>
      </w:r>
      <w:r w:rsidRPr="005B3A30">
        <w:rPr>
          <w:bCs/>
          <w:color w:val="000000"/>
          <w:spacing w:val="-9"/>
        </w:rPr>
        <w:t xml:space="preserve">КБК </w:t>
      </w:r>
      <w:r w:rsidRPr="005B3A30">
        <w:rPr>
          <w:bCs/>
          <w:spacing w:val="-9"/>
        </w:rPr>
        <w:t>02720240014050000151.</w:t>
      </w:r>
      <w:r w:rsidRPr="005B3A30">
        <w:rPr>
          <w:u w:val="single"/>
        </w:rPr>
        <w:t xml:space="preserve">                                            </w:t>
      </w:r>
    </w:p>
    <w:p w:rsidR="008F79FE" w:rsidRPr="00FA743C" w:rsidRDefault="008F79FE" w:rsidP="008F79FE">
      <w:pPr>
        <w:widowControl w:val="0"/>
        <w:autoSpaceDE w:val="0"/>
        <w:autoSpaceDN w:val="0"/>
        <w:adjustRightInd w:val="0"/>
        <w:ind w:firstLine="540"/>
        <w:jc w:val="both"/>
      </w:pPr>
      <w:r w:rsidRPr="00FA743C">
        <w:t>2.3. Средства, использованные Администрацией района нецелевым образом, подлежат возврату в бюджет Администрации сельсовета.</w:t>
      </w:r>
    </w:p>
    <w:p w:rsidR="008F79FE" w:rsidRPr="00FA743C" w:rsidRDefault="008F79FE" w:rsidP="008F79FE">
      <w:pPr>
        <w:widowControl w:val="0"/>
        <w:autoSpaceDE w:val="0"/>
        <w:autoSpaceDN w:val="0"/>
        <w:adjustRightInd w:val="0"/>
        <w:ind w:firstLine="540"/>
        <w:jc w:val="both"/>
      </w:pPr>
      <w:r w:rsidRPr="00FA743C">
        <w:t>2.4. Объем межбюджетных трансфертов, необходимый для осуществления Администрацией  района части переданных полномочий, определяется исходя из расчета средств на оплату труда, начислений на оплату труда специалистов, занятых в выполнении переданной части полномочий, а также приобретение канцелярских расходов, оргтехники, транспортных расходов.</w:t>
      </w:r>
    </w:p>
    <w:p w:rsidR="008F79FE" w:rsidRPr="00FA743C" w:rsidRDefault="008F79FE" w:rsidP="008F79FE">
      <w:pPr>
        <w:widowControl w:val="0"/>
        <w:autoSpaceDE w:val="0"/>
        <w:autoSpaceDN w:val="0"/>
        <w:adjustRightInd w:val="0"/>
        <w:ind w:firstLine="540"/>
        <w:jc w:val="both"/>
      </w:pPr>
      <w:r w:rsidRPr="00FA743C">
        <w:t>2.5. В случае изменения оплаты труда специалиста, выполняющего переданную часть полномочий, Администрация сельсовета производит перечисление межбюджетных трансфертов с учетом увеличения на коэффициент увеличения.</w:t>
      </w:r>
    </w:p>
    <w:p w:rsidR="008F79FE" w:rsidRPr="00FA743C" w:rsidRDefault="008F79FE" w:rsidP="008F79FE">
      <w:pPr>
        <w:widowControl w:val="0"/>
        <w:autoSpaceDE w:val="0"/>
        <w:autoSpaceDN w:val="0"/>
        <w:adjustRightInd w:val="0"/>
        <w:ind w:firstLine="540"/>
        <w:jc w:val="both"/>
      </w:pPr>
    </w:p>
    <w:p w:rsidR="008F79FE" w:rsidRPr="00FA743C" w:rsidRDefault="008F79FE" w:rsidP="008F79FE">
      <w:pPr>
        <w:widowControl w:val="0"/>
        <w:autoSpaceDE w:val="0"/>
        <w:autoSpaceDN w:val="0"/>
        <w:adjustRightInd w:val="0"/>
        <w:ind w:firstLine="540"/>
        <w:jc w:val="center"/>
        <w:rPr>
          <w:b/>
        </w:rPr>
      </w:pPr>
      <w:r w:rsidRPr="00FA743C">
        <w:rPr>
          <w:b/>
        </w:rPr>
        <w:t>3. Обязанности</w:t>
      </w:r>
      <w:r>
        <w:rPr>
          <w:b/>
        </w:rPr>
        <w:t xml:space="preserve"> А</w:t>
      </w:r>
      <w:r w:rsidRPr="00FA743C">
        <w:rPr>
          <w:b/>
        </w:rPr>
        <w:t>дминистрации района</w:t>
      </w:r>
    </w:p>
    <w:p w:rsidR="008F79FE" w:rsidRDefault="008F79FE" w:rsidP="008F79FE">
      <w:pPr>
        <w:tabs>
          <w:tab w:val="left" w:pos="1714"/>
          <w:tab w:val="left" w:pos="3327"/>
          <w:tab w:val="left" w:pos="3792"/>
          <w:tab w:val="left" w:pos="5535"/>
          <w:tab w:val="left" w:pos="5991"/>
        </w:tabs>
        <w:suppressAutoHyphens/>
        <w:kinsoku w:val="0"/>
        <w:overflowPunct w:val="0"/>
        <w:ind w:firstLine="567"/>
        <w:jc w:val="both"/>
        <w:rPr>
          <w:lang w:eastAsia="ar-SA"/>
        </w:rPr>
      </w:pPr>
      <w:r w:rsidRPr="00FA743C">
        <w:rPr>
          <w:lang w:eastAsia="ar-SA"/>
        </w:rPr>
        <w:t>3.1. Исполнять переданные полномочия в соответствии с действующим законодательством.</w:t>
      </w:r>
    </w:p>
    <w:p w:rsidR="008F79FE" w:rsidRPr="00FA743C" w:rsidRDefault="008F79FE" w:rsidP="008F79FE">
      <w:pPr>
        <w:suppressAutoHyphens/>
        <w:kinsoku w:val="0"/>
        <w:overflowPunct w:val="0"/>
        <w:ind w:right="-1" w:firstLine="567"/>
        <w:jc w:val="both"/>
        <w:rPr>
          <w:lang w:eastAsia="ar-SA"/>
        </w:rPr>
      </w:pPr>
      <w:r>
        <w:rPr>
          <w:lang w:eastAsia="ar-SA"/>
        </w:rPr>
        <w:t>3.2</w:t>
      </w:r>
      <w:r w:rsidRPr="00FA743C">
        <w:rPr>
          <w:lang w:eastAsia="ar-SA"/>
        </w:rPr>
        <w:t>. Провести</w:t>
      </w:r>
      <w:r w:rsidRPr="00FA743C">
        <w:rPr>
          <w:spacing w:val="16"/>
          <w:lang w:eastAsia="ar-SA"/>
        </w:rPr>
        <w:t xml:space="preserve"> </w:t>
      </w:r>
      <w:r w:rsidRPr="00FA743C">
        <w:rPr>
          <w:lang w:eastAsia="ar-SA"/>
        </w:rPr>
        <w:t>конкурсы</w:t>
      </w:r>
      <w:r w:rsidRPr="00FA743C">
        <w:rPr>
          <w:spacing w:val="45"/>
          <w:lang w:eastAsia="ar-SA"/>
        </w:rPr>
        <w:t xml:space="preserve"> </w:t>
      </w:r>
      <w:r w:rsidRPr="00FA743C">
        <w:rPr>
          <w:lang w:eastAsia="ar-SA"/>
        </w:rPr>
        <w:t>(или</w:t>
      </w:r>
      <w:r w:rsidRPr="00FA743C">
        <w:rPr>
          <w:spacing w:val="40"/>
          <w:lang w:eastAsia="ar-SA"/>
        </w:rPr>
        <w:t xml:space="preserve"> </w:t>
      </w:r>
      <w:r w:rsidRPr="00FA743C">
        <w:rPr>
          <w:lang w:eastAsia="ar-SA"/>
        </w:rPr>
        <w:t xml:space="preserve">передать </w:t>
      </w:r>
      <w:r w:rsidRPr="00FA743C">
        <w:rPr>
          <w:spacing w:val="24"/>
          <w:lang w:eastAsia="ar-SA"/>
        </w:rPr>
        <w:t xml:space="preserve"> </w:t>
      </w:r>
      <w:r w:rsidRPr="00FA743C">
        <w:rPr>
          <w:lang w:eastAsia="ar-SA"/>
        </w:rPr>
        <w:t xml:space="preserve">обязанности </w:t>
      </w:r>
      <w:r w:rsidRPr="00FA743C">
        <w:rPr>
          <w:spacing w:val="10"/>
          <w:lang w:eastAsia="ar-SA"/>
        </w:rPr>
        <w:t xml:space="preserve"> </w:t>
      </w:r>
      <w:r w:rsidRPr="00FA743C">
        <w:rPr>
          <w:lang w:eastAsia="ar-SA"/>
        </w:rPr>
        <w:t xml:space="preserve">проведения </w:t>
      </w:r>
      <w:r w:rsidRPr="00FA743C">
        <w:rPr>
          <w:spacing w:val="53"/>
          <w:lang w:eastAsia="ar-SA"/>
        </w:rPr>
        <w:t xml:space="preserve"> </w:t>
      </w:r>
      <w:r w:rsidRPr="00FA743C">
        <w:rPr>
          <w:lang w:eastAsia="ar-SA"/>
        </w:rPr>
        <w:t>конкурсов уполномоченной</w:t>
      </w:r>
      <w:r w:rsidRPr="00FA743C">
        <w:rPr>
          <w:spacing w:val="25"/>
          <w:lang w:eastAsia="ar-SA"/>
        </w:rPr>
        <w:t xml:space="preserve"> </w:t>
      </w:r>
      <w:r w:rsidRPr="00FA743C">
        <w:rPr>
          <w:lang w:eastAsia="ar-SA"/>
        </w:rPr>
        <w:t>организации)</w:t>
      </w:r>
      <w:r w:rsidRPr="00FA743C">
        <w:rPr>
          <w:spacing w:val="16"/>
          <w:lang w:eastAsia="ar-SA"/>
        </w:rPr>
        <w:t xml:space="preserve"> </w:t>
      </w:r>
      <w:r w:rsidRPr="00FA743C">
        <w:rPr>
          <w:lang w:eastAsia="ar-SA"/>
        </w:rPr>
        <w:t xml:space="preserve">на право заключения </w:t>
      </w:r>
      <w:r w:rsidRPr="00FA743C">
        <w:rPr>
          <w:spacing w:val="28"/>
          <w:lang w:eastAsia="ar-SA"/>
        </w:rPr>
        <w:t xml:space="preserve"> </w:t>
      </w:r>
      <w:r w:rsidRPr="00FA743C">
        <w:rPr>
          <w:lang w:eastAsia="ar-SA"/>
        </w:rPr>
        <w:t>концессионного соглашения в части</w:t>
      </w:r>
      <w:r w:rsidRPr="00FA743C">
        <w:rPr>
          <w:spacing w:val="28"/>
          <w:lang w:eastAsia="ar-SA"/>
        </w:rPr>
        <w:t xml:space="preserve"> </w:t>
      </w:r>
      <w:r w:rsidRPr="00FA743C">
        <w:rPr>
          <w:lang w:eastAsia="ar-SA"/>
        </w:rPr>
        <w:t>объектов теплоснабжения,</w:t>
      </w:r>
      <w:r w:rsidRPr="00FA743C">
        <w:rPr>
          <w:spacing w:val="6"/>
          <w:lang w:eastAsia="ar-SA"/>
        </w:rPr>
        <w:t xml:space="preserve"> </w:t>
      </w:r>
      <w:r w:rsidRPr="00FA743C">
        <w:rPr>
          <w:lang w:eastAsia="ar-SA"/>
        </w:rPr>
        <w:t>находящихся</w:t>
      </w:r>
      <w:r w:rsidRPr="00FA743C">
        <w:rPr>
          <w:spacing w:val="44"/>
          <w:lang w:eastAsia="ar-SA"/>
        </w:rPr>
        <w:t xml:space="preserve"> </w:t>
      </w:r>
      <w:r w:rsidRPr="00FA743C">
        <w:rPr>
          <w:lang w:eastAsia="ar-SA"/>
        </w:rPr>
        <w:t>в</w:t>
      </w:r>
      <w:r w:rsidRPr="00FA743C">
        <w:rPr>
          <w:spacing w:val="13"/>
          <w:lang w:eastAsia="ar-SA"/>
        </w:rPr>
        <w:t xml:space="preserve"> </w:t>
      </w:r>
      <w:r w:rsidRPr="00FA743C">
        <w:rPr>
          <w:lang w:eastAsia="ar-SA"/>
        </w:rPr>
        <w:t>муниципальной</w:t>
      </w:r>
      <w:r w:rsidRPr="00FA743C">
        <w:rPr>
          <w:spacing w:val="52"/>
          <w:lang w:eastAsia="ar-SA"/>
        </w:rPr>
        <w:t xml:space="preserve"> </w:t>
      </w:r>
      <w:r w:rsidRPr="00FA743C">
        <w:rPr>
          <w:lang w:eastAsia="ar-SA"/>
        </w:rPr>
        <w:t>собственности</w:t>
      </w:r>
      <w:r w:rsidRPr="00FA743C">
        <w:rPr>
          <w:spacing w:val="37"/>
          <w:lang w:eastAsia="ar-SA"/>
        </w:rPr>
        <w:t xml:space="preserve"> </w:t>
      </w:r>
      <w:r>
        <w:rPr>
          <w:lang w:eastAsia="ar-SA"/>
        </w:rPr>
        <w:t>Нововоскресеновского сельсовета</w:t>
      </w:r>
      <w:r w:rsidRPr="00FA743C">
        <w:rPr>
          <w:lang w:eastAsia="ar-SA"/>
        </w:rPr>
        <w:t>.</w:t>
      </w:r>
    </w:p>
    <w:p w:rsidR="008F79FE" w:rsidRPr="00FA743C" w:rsidRDefault="008F79FE" w:rsidP="008F79FE">
      <w:pPr>
        <w:kinsoku w:val="0"/>
        <w:overflowPunct w:val="0"/>
        <w:ind w:firstLine="567"/>
        <w:jc w:val="both"/>
      </w:pPr>
      <w:r>
        <w:t>3.3</w:t>
      </w:r>
      <w:r w:rsidRPr="00FA743C">
        <w:t>. Передать права</w:t>
      </w:r>
      <w:r w:rsidRPr="00FA743C">
        <w:tab/>
        <w:t>владения и</w:t>
      </w:r>
      <w:r w:rsidRPr="00FA743C">
        <w:tab/>
        <w:t>(или) пользования объектами теплоснабжения, находящимися в</w:t>
      </w:r>
      <w:r w:rsidRPr="00FA743C">
        <w:rPr>
          <w:spacing w:val="42"/>
        </w:rPr>
        <w:t xml:space="preserve"> </w:t>
      </w:r>
      <w:r w:rsidRPr="00FA743C">
        <w:t>муниципа</w:t>
      </w:r>
      <w:r>
        <w:t>льной собственности Нововоскресеновского</w:t>
      </w:r>
      <w:r w:rsidRPr="00FA743C">
        <w:t xml:space="preserve"> сельсовета,  </w:t>
      </w:r>
      <w:r w:rsidRPr="00FA743C">
        <w:rPr>
          <w:spacing w:val="8"/>
        </w:rPr>
        <w:t xml:space="preserve"> </w:t>
      </w:r>
      <w:r w:rsidRPr="00FA743C">
        <w:t xml:space="preserve">по договорам  </w:t>
      </w:r>
      <w:r w:rsidRPr="00FA743C">
        <w:rPr>
          <w:spacing w:val="-16"/>
        </w:rPr>
        <w:t xml:space="preserve"> </w:t>
      </w:r>
      <w:r w:rsidRPr="00FA743C">
        <w:t xml:space="preserve">аренды  </w:t>
      </w:r>
      <w:r w:rsidRPr="00FA743C">
        <w:rPr>
          <w:spacing w:val="-28"/>
        </w:rPr>
        <w:t xml:space="preserve"> </w:t>
      </w:r>
      <w:r w:rsidRPr="00FA743C">
        <w:t xml:space="preserve">или </w:t>
      </w:r>
      <w:r w:rsidRPr="00FA743C">
        <w:rPr>
          <w:spacing w:val="-4"/>
        </w:rPr>
        <w:t xml:space="preserve"> </w:t>
      </w:r>
      <w:r w:rsidRPr="00FA743C">
        <w:t xml:space="preserve">по </w:t>
      </w:r>
      <w:r w:rsidRPr="00FA743C">
        <w:rPr>
          <w:spacing w:val="-17"/>
        </w:rPr>
        <w:t xml:space="preserve"> </w:t>
      </w:r>
      <w:r w:rsidRPr="00FA743C">
        <w:t>концессионным соглашениям.</w:t>
      </w:r>
    </w:p>
    <w:p w:rsidR="008F79FE" w:rsidRDefault="008F79FE" w:rsidP="008F79FE">
      <w:pPr>
        <w:suppressAutoHyphens/>
        <w:kinsoku w:val="0"/>
        <w:overflowPunct w:val="0"/>
        <w:ind w:right="-1" w:firstLine="567"/>
        <w:jc w:val="both"/>
        <w:rPr>
          <w:lang w:eastAsia="ar-SA"/>
        </w:rPr>
      </w:pPr>
      <w:r>
        <w:rPr>
          <w:lang w:eastAsia="ar-SA"/>
        </w:rPr>
        <w:t>3.4</w:t>
      </w:r>
      <w:r w:rsidRPr="00FA743C">
        <w:rPr>
          <w:lang w:eastAsia="ar-SA"/>
        </w:rPr>
        <w:t>. Обеспечить</w:t>
      </w:r>
      <w:r w:rsidRPr="00FA743C">
        <w:rPr>
          <w:spacing w:val="13"/>
          <w:lang w:eastAsia="ar-SA"/>
        </w:rPr>
        <w:t xml:space="preserve"> </w:t>
      </w:r>
      <w:r w:rsidRPr="00FA743C">
        <w:rPr>
          <w:lang w:eastAsia="ar-SA"/>
        </w:rPr>
        <w:t>целевое</w:t>
      </w:r>
      <w:r w:rsidRPr="00FA743C">
        <w:rPr>
          <w:spacing w:val="17"/>
          <w:lang w:eastAsia="ar-SA"/>
        </w:rPr>
        <w:t xml:space="preserve"> </w:t>
      </w:r>
      <w:r w:rsidRPr="00FA743C">
        <w:rPr>
          <w:lang w:eastAsia="ar-SA"/>
        </w:rPr>
        <w:t>использование</w:t>
      </w:r>
      <w:r w:rsidRPr="00FA743C">
        <w:rPr>
          <w:spacing w:val="17"/>
          <w:lang w:eastAsia="ar-SA"/>
        </w:rPr>
        <w:t xml:space="preserve"> иных </w:t>
      </w:r>
      <w:r w:rsidRPr="00FA743C">
        <w:rPr>
          <w:lang w:eastAsia="ar-SA"/>
        </w:rPr>
        <w:t>межбюджетных</w:t>
      </w:r>
      <w:r w:rsidRPr="00FA743C">
        <w:rPr>
          <w:spacing w:val="4"/>
          <w:lang w:eastAsia="ar-SA"/>
        </w:rPr>
        <w:t xml:space="preserve"> </w:t>
      </w:r>
      <w:r w:rsidRPr="00FA743C">
        <w:rPr>
          <w:lang w:eastAsia="ar-SA"/>
        </w:rPr>
        <w:t>трансфертов,</w:t>
      </w:r>
      <w:r w:rsidRPr="00FA743C">
        <w:rPr>
          <w:spacing w:val="19"/>
          <w:lang w:eastAsia="ar-SA"/>
        </w:rPr>
        <w:t xml:space="preserve"> </w:t>
      </w:r>
      <w:r w:rsidRPr="00FA743C">
        <w:rPr>
          <w:lang w:eastAsia="ar-SA"/>
        </w:rPr>
        <w:t>предоставленных Администрацией сельсовета,</w:t>
      </w:r>
      <w:r w:rsidRPr="00FA743C">
        <w:rPr>
          <w:spacing w:val="47"/>
          <w:lang w:eastAsia="ar-SA"/>
        </w:rPr>
        <w:t xml:space="preserve"> </w:t>
      </w:r>
      <w:r w:rsidRPr="00FA743C">
        <w:rPr>
          <w:lang w:eastAsia="ar-SA"/>
        </w:rPr>
        <w:t>исключительно</w:t>
      </w:r>
      <w:r w:rsidRPr="00FA743C">
        <w:rPr>
          <w:spacing w:val="11"/>
          <w:lang w:eastAsia="ar-SA"/>
        </w:rPr>
        <w:t xml:space="preserve"> </w:t>
      </w:r>
      <w:r w:rsidRPr="00FA743C">
        <w:rPr>
          <w:lang w:eastAsia="ar-SA"/>
        </w:rPr>
        <w:t>на</w:t>
      </w:r>
      <w:r w:rsidRPr="00FA743C">
        <w:rPr>
          <w:spacing w:val="3"/>
          <w:lang w:eastAsia="ar-SA"/>
        </w:rPr>
        <w:t xml:space="preserve"> </w:t>
      </w:r>
      <w:r w:rsidRPr="00FA743C">
        <w:rPr>
          <w:lang w:eastAsia="ar-SA"/>
        </w:rPr>
        <w:t>осуществление</w:t>
      </w:r>
      <w:r w:rsidRPr="00FA743C">
        <w:rPr>
          <w:spacing w:val="25"/>
          <w:lang w:eastAsia="ar-SA"/>
        </w:rPr>
        <w:t xml:space="preserve"> </w:t>
      </w:r>
      <w:r w:rsidRPr="00FA743C">
        <w:rPr>
          <w:lang w:eastAsia="ar-SA"/>
        </w:rPr>
        <w:t>полномочий, предусмотренных п.1.1</w:t>
      </w:r>
      <w:r w:rsidRPr="00FA743C">
        <w:rPr>
          <w:spacing w:val="22"/>
          <w:lang w:eastAsia="ar-SA"/>
        </w:rPr>
        <w:t xml:space="preserve"> </w:t>
      </w:r>
      <w:r w:rsidRPr="00FA743C">
        <w:rPr>
          <w:lang w:eastAsia="ar-SA"/>
        </w:rPr>
        <w:t xml:space="preserve">настоящего  </w:t>
      </w:r>
      <w:r w:rsidRPr="00FA743C">
        <w:rPr>
          <w:spacing w:val="4"/>
          <w:lang w:eastAsia="ar-SA"/>
        </w:rPr>
        <w:t xml:space="preserve"> </w:t>
      </w:r>
      <w:r w:rsidRPr="00FA743C">
        <w:rPr>
          <w:lang w:eastAsia="ar-SA"/>
        </w:rPr>
        <w:t>соглашения.</w:t>
      </w:r>
    </w:p>
    <w:p w:rsidR="008F79FE" w:rsidRPr="00FA743C" w:rsidRDefault="008F79FE" w:rsidP="008F79FE">
      <w:pPr>
        <w:suppressAutoHyphens/>
        <w:kinsoku w:val="0"/>
        <w:overflowPunct w:val="0"/>
        <w:ind w:right="-1" w:firstLine="567"/>
        <w:jc w:val="both"/>
        <w:rPr>
          <w:lang w:eastAsia="ar-SA"/>
        </w:rPr>
      </w:pPr>
      <w:r w:rsidRPr="00CE6B3B">
        <w:t>3.5. Ежеквартально, не позднее 10 числа месяца, следующего за отчетным периодом, представляет Администрации сельсовета отчет об использовании финансовых сре</w:t>
      </w:r>
      <w:proofErr w:type="gramStart"/>
      <w:r w:rsidRPr="00CE6B3B">
        <w:t>дств дл</w:t>
      </w:r>
      <w:proofErr w:type="gramEnd"/>
      <w:r w:rsidRPr="00CE6B3B">
        <w:t>я осуществления  части полномочий, согласно приложению № 2.</w:t>
      </w:r>
    </w:p>
    <w:p w:rsidR="008F79FE" w:rsidRPr="00FA743C" w:rsidRDefault="008F79FE" w:rsidP="008F79FE">
      <w:pPr>
        <w:suppressAutoHyphens/>
        <w:kinsoku w:val="0"/>
        <w:overflowPunct w:val="0"/>
        <w:ind w:right="-1" w:firstLine="567"/>
        <w:jc w:val="both"/>
        <w:rPr>
          <w:lang w:eastAsia="ar-SA"/>
        </w:rPr>
      </w:pPr>
      <w:r>
        <w:rPr>
          <w:lang w:eastAsia="ar-SA"/>
        </w:rPr>
        <w:t>3.6</w:t>
      </w:r>
      <w:r w:rsidRPr="00FA743C">
        <w:rPr>
          <w:lang w:eastAsia="ar-SA"/>
        </w:rPr>
        <w:t xml:space="preserve">. Иные обязанности, являющиеся </w:t>
      </w:r>
      <w:r w:rsidRPr="00FA743C">
        <w:rPr>
          <w:lang w:eastAsia="ar-SA"/>
        </w:rPr>
        <w:tab/>
        <w:t>следствием исполнения полномочий, предусмотренных п.1.1</w:t>
      </w:r>
      <w:r w:rsidRPr="00FA743C">
        <w:rPr>
          <w:lang w:eastAsia="ar-SA"/>
        </w:rPr>
        <w:tab/>
        <w:t xml:space="preserve"> настоящего соглашения и вытекающие</w:t>
      </w:r>
      <w:r w:rsidRPr="00FA743C">
        <w:rPr>
          <w:lang w:eastAsia="ar-SA"/>
        </w:rPr>
        <w:tab/>
        <w:t xml:space="preserve">из требований, установленных действующим законодательством, в </w:t>
      </w:r>
      <w:r w:rsidRPr="00FA743C">
        <w:rPr>
          <w:lang w:eastAsia="ar-SA"/>
        </w:rPr>
        <w:tab/>
        <w:t>том числе гражданским законодательством, антимонопольным законодательством Российской Федерации, законодательством Российской Федерации о концессионных соглашениях и принятых в соответствии с ними</w:t>
      </w:r>
      <w:r w:rsidRPr="00FA743C">
        <w:rPr>
          <w:spacing w:val="12"/>
          <w:lang w:eastAsia="ar-SA"/>
        </w:rPr>
        <w:t xml:space="preserve"> </w:t>
      </w:r>
      <w:r w:rsidRPr="00FA743C">
        <w:rPr>
          <w:lang w:eastAsia="ar-SA"/>
        </w:rPr>
        <w:t xml:space="preserve">иных нормативных правовых </w:t>
      </w:r>
      <w:r w:rsidRPr="00FA743C">
        <w:rPr>
          <w:spacing w:val="35"/>
          <w:lang w:eastAsia="ar-SA"/>
        </w:rPr>
        <w:t xml:space="preserve"> </w:t>
      </w:r>
      <w:r w:rsidRPr="00FA743C">
        <w:rPr>
          <w:lang w:eastAsia="ar-SA"/>
        </w:rPr>
        <w:t>актов Российской Федерации.</w:t>
      </w:r>
    </w:p>
    <w:p w:rsidR="008F79FE" w:rsidRPr="00FA743C" w:rsidRDefault="008F79FE" w:rsidP="008F79FE">
      <w:pPr>
        <w:suppressAutoHyphens/>
        <w:kinsoku w:val="0"/>
        <w:overflowPunct w:val="0"/>
        <w:ind w:right="-1" w:firstLine="567"/>
        <w:jc w:val="both"/>
        <w:rPr>
          <w:lang w:eastAsia="ar-SA"/>
        </w:rPr>
      </w:pPr>
    </w:p>
    <w:p w:rsidR="008F79FE" w:rsidRPr="00FA743C" w:rsidRDefault="008F79FE" w:rsidP="008F79FE">
      <w:pPr>
        <w:suppressAutoHyphens/>
        <w:kinsoku w:val="0"/>
        <w:overflowPunct w:val="0"/>
        <w:ind w:right="-1" w:firstLine="851"/>
        <w:jc w:val="center"/>
        <w:rPr>
          <w:b/>
          <w:lang w:eastAsia="ar-SA"/>
        </w:rPr>
      </w:pPr>
      <w:r w:rsidRPr="00FA743C">
        <w:rPr>
          <w:b/>
          <w:lang w:eastAsia="ar-SA"/>
        </w:rPr>
        <w:t>4. Обязанности Администрации сельсовета</w:t>
      </w:r>
    </w:p>
    <w:p w:rsidR="008F79FE" w:rsidRPr="00FA743C" w:rsidRDefault="008F79FE" w:rsidP="008F79FE">
      <w:pPr>
        <w:suppressAutoHyphens/>
        <w:kinsoku w:val="0"/>
        <w:overflowPunct w:val="0"/>
        <w:ind w:right="-1" w:firstLine="851"/>
        <w:jc w:val="center"/>
        <w:rPr>
          <w:lang w:eastAsia="ar-SA"/>
        </w:rPr>
      </w:pPr>
    </w:p>
    <w:p w:rsidR="008F79FE" w:rsidRPr="00FA743C" w:rsidRDefault="008F79FE" w:rsidP="008F79FE">
      <w:pPr>
        <w:widowControl w:val="0"/>
        <w:tabs>
          <w:tab w:val="left" w:pos="567"/>
          <w:tab w:val="left" w:pos="5727"/>
          <w:tab w:val="left" w:pos="6442"/>
          <w:tab w:val="left" w:pos="7541"/>
        </w:tabs>
        <w:kinsoku w:val="0"/>
        <w:overflowPunct w:val="0"/>
        <w:autoSpaceDE w:val="0"/>
        <w:autoSpaceDN w:val="0"/>
        <w:adjustRightInd w:val="0"/>
        <w:jc w:val="both"/>
        <w:rPr>
          <w:lang w:eastAsia="ar-SA"/>
        </w:rPr>
      </w:pPr>
      <w:r w:rsidRPr="00FA743C">
        <w:rPr>
          <w:lang w:eastAsia="ar-SA"/>
        </w:rPr>
        <w:tab/>
        <w:t>4.1.  Передать Администрации района иные межбюджетные трансферты на</w:t>
      </w:r>
      <w:r w:rsidRPr="00FA743C">
        <w:rPr>
          <w:spacing w:val="27"/>
          <w:lang w:eastAsia="ar-SA"/>
        </w:rPr>
        <w:t xml:space="preserve"> </w:t>
      </w:r>
      <w:r w:rsidRPr="00FA743C">
        <w:rPr>
          <w:lang w:eastAsia="ar-SA"/>
        </w:rPr>
        <w:t>реализацию полномочий, предусмотренных п.1.1</w:t>
      </w:r>
      <w:r w:rsidRPr="00FA743C">
        <w:rPr>
          <w:spacing w:val="12"/>
          <w:lang w:eastAsia="ar-SA"/>
        </w:rPr>
        <w:t xml:space="preserve"> </w:t>
      </w:r>
      <w:r w:rsidRPr="00FA743C">
        <w:rPr>
          <w:lang w:eastAsia="ar-SA"/>
        </w:rPr>
        <w:t xml:space="preserve">настоящего  </w:t>
      </w:r>
      <w:r w:rsidRPr="00FA743C">
        <w:rPr>
          <w:spacing w:val="9"/>
          <w:lang w:eastAsia="ar-SA"/>
        </w:rPr>
        <w:t xml:space="preserve"> </w:t>
      </w:r>
      <w:r w:rsidRPr="00FA743C">
        <w:rPr>
          <w:lang w:eastAsia="ar-SA"/>
        </w:rPr>
        <w:t>соглашения.</w:t>
      </w:r>
    </w:p>
    <w:p w:rsidR="008F79FE" w:rsidRPr="00FA743C" w:rsidRDefault="008F79FE" w:rsidP="008F79FE">
      <w:pPr>
        <w:widowControl w:val="0"/>
        <w:tabs>
          <w:tab w:val="left" w:pos="567"/>
          <w:tab w:val="left" w:pos="5727"/>
          <w:tab w:val="left" w:pos="6442"/>
          <w:tab w:val="left" w:pos="7541"/>
        </w:tabs>
        <w:kinsoku w:val="0"/>
        <w:overflowPunct w:val="0"/>
        <w:autoSpaceDE w:val="0"/>
        <w:autoSpaceDN w:val="0"/>
        <w:adjustRightInd w:val="0"/>
        <w:jc w:val="both"/>
        <w:rPr>
          <w:lang w:eastAsia="ar-SA"/>
        </w:rPr>
      </w:pPr>
      <w:r w:rsidRPr="00FA743C">
        <w:rPr>
          <w:lang w:eastAsia="ar-SA"/>
        </w:rPr>
        <w:tab/>
        <w:t>4.2. Оказывать необходимое содействие по исполнению переданных полномочий.</w:t>
      </w:r>
    </w:p>
    <w:p w:rsidR="008F79FE" w:rsidRPr="00FA743C" w:rsidRDefault="008F79FE" w:rsidP="008F79FE">
      <w:pPr>
        <w:pStyle w:val="ConsPlusNormal"/>
        <w:tabs>
          <w:tab w:val="left" w:pos="567"/>
          <w:tab w:val="left" w:pos="5727"/>
          <w:tab w:val="left" w:pos="6442"/>
          <w:tab w:val="left" w:pos="7541"/>
        </w:tabs>
        <w:kinsoku w:val="0"/>
        <w:overflowPunct w:val="0"/>
        <w:ind w:firstLine="0"/>
        <w:jc w:val="both"/>
        <w:rPr>
          <w:rFonts w:ascii="Times New Roman" w:hAnsi="Times New Roman" w:cs="Times New Roman"/>
          <w:color w:val="000000"/>
          <w:sz w:val="24"/>
          <w:szCs w:val="24"/>
          <w:lang w:eastAsia="ar-SA"/>
        </w:rPr>
      </w:pPr>
      <w:r w:rsidRPr="00FA743C">
        <w:rPr>
          <w:lang w:eastAsia="ar-SA"/>
        </w:rPr>
        <w:tab/>
      </w:r>
      <w:r w:rsidRPr="00FA743C">
        <w:rPr>
          <w:rFonts w:ascii="Times New Roman" w:hAnsi="Times New Roman" w:cs="Times New Roman"/>
          <w:color w:val="000000"/>
          <w:sz w:val="24"/>
          <w:szCs w:val="24"/>
          <w:lang w:eastAsia="ar-SA"/>
        </w:rPr>
        <w:t>4.3. Передать Администрации района объекты теплоснабжения, находящиеся в муниципа</w:t>
      </w:r>
      <w:r>
        <w:rPr>
          <w:rFonts w:ascii="Times New Roman" w:hAnsi="Times New Roman" w:cs="Times New Roman"/>
          <w:color w:val="000000"/>
          <w:sz w:val="24"/>
          <w:szCs w:val="24"/>
          <w:lang w:eastAsia="ar-SA"/>
        </w:rPr>
        <w:t>льной собственности Нововоскресеновского</w:t>
      </w:r>
      <w:r w:rsidRPr="00FA743C">
        <w:rPr>
          <w:rFonts w:ascii="Times New Roman" w:hAnsi="Times New Roman" w:cs="Times New Roman"/>
          <w:color w:val="000000"/>
          <w:sz w:val="24"/>
          <w:szCs w:val="24"/>
          <w:lang w:eastAsia="ar-SA"/>
        </w:rPr>
        <w:t xml:space="preserve"> сельсовета и всю имеющуюся документацию в отношении исполнения переданных полномочий по акту приема передачи в течение 30 дней с момента подписания настоящего соглашения.</w:t>
      </w:r>
    </w:p>
    <w:p w:rsidR="008F79FE" w:rsidRPr="00FA743C" w:rsidRDefault="008F79FE" w:rsidP="008F79FE">
      <w:pPr>
        <w:pStyle w:val="ConsPlusNormal"/>
        <w:tabs>
          <w:tab w:val="left" w:pos="567"/>
          <w:tab w:val="left" w:pos="5727"/>
          <w:tab w:val="left" w:pos="6442"/>
          <w:tab w:val="left" w:pos="7541"/>
        </w:tabs>
        <w:kinsoku w:val="0"/>
        <w:overflowPunct w:val="0"/>
        <w:ind w:firstLine="0"/>
        <w:jc w:val="both"/>
        <w:rPr>
          <w:color w:val="FF0000"/>
          <w:lang w:eastAsia="ar-SA"/>
        </w:rPr>
      </w:pPr>
      <w:r w:rsidRPr="00FA743C">
        <w:rPr>
          <w:lang w:eastAsia="ar-SA"/>
        </w:rPr>
        <w:tab/>
      </w:r>
    </w:p>
    <w:p w:rsidR="008F79FE" w:rsidRPr="00FA743C" w:rsidRDefault="008F79FE" w:rsidP="008F79FE">
      <w:pPr>
        <w:widowControl w:val="0"/>
        <w:tabs>
          <w:tab w:val="left" w:pos="3701"/>
          <w:tab w:val="left" w:pos="5727"/>
          <w:tab w:val="left" w:pos="6442"/>
          <w:tab w:val="left" w:pos="7541"/>
        </w:tabs>
        <w:kinsoku w:val="0"/>
        <w:overflowPunct w:val="0"/>
        <w:autoSpaceDE w:val="0"/>
        <w:autoSpaceDN w:val="0"/>
        <w:adjustRightInd w:val="0"/>
        <w:ind w:firstLine="851"/>
        <w:jc w:val="center"/>
        <w:rPr>
          <w:b/>
          <w:lang w:eastAsia="ar-SA"/>
        </w:rPr>
      </w:pPr>
      <w:r w:rsidRPr="00FA743C">
        <w:rPr>
          <w:b/>
          <w:lang w:eastAsia="ar-SA"/>
        </w:rPr>
        <w:t>5. Права Администрации района</w:t>
      </w:r>
    </w:p>
    <w:p w:rsidR="008F79FE" w:rsidRPr="00CE6B3B" w:rsidRDefault="008F79FE" w:rsidP="008F79FE">
      <w:pPr>
        <w:widowControl w:val="0"/>
        <w:tabs>
          <w:tab w:val="left" w:pos="784"/>
        </w:tabs>
        <w:kinsoku w:val="0"/>
        <w:overflowPunct w:val="0"/>
        <w:autoSpaceDE w:val="0"/>
        <w:autoSpaceDN w:val="0"/>
        <w:adjustRightInd w:val="0"/>
        <w:jc w:val="both"/>
        <w:rPr>
          <w:lang w:eastAsia="ar-SA"/>
        </w:rPr>
      </w:pPr>
      <w:r w:rsidRPr="00FA743C">
        <w:rPr>
          <w:lang w:eastAsia="ar-SA"/>
        </w:rPr>
        <w:tab/>
        <w:t>5.1. Получать иные межбюджетные</w:t>
      </w:r>
      <w:r w:rsidRPr="00FA743C">
        <w:rPr>
          <w:spacing w:val="21"/>
          <w:lang w:eastAsia="ar-SA"/>
        </w:rPr>
        <w:t xml:space="preserve"> </w:t>
      </w:r>
      <w:r w:rsidRPr="00FA743C">
        <w:rPr>
          <w:lang w:eastAsia="ar-SA"/>
        </w:rPr>
        <w:t>трансферты</w:t>
      </w:r>
      <w:r w:rsidRPr="00FA743C">
        <w:rPr>
          <w:spacing w:val="22"/>
          <w:lang w:eastAsia="ar-SA"/>
        </w:rPr>
        <w:t xml:space="preserve"> </w:t>
      </w:r>
      <w:r w:rsidRPr="00FA743C">
        <w:rPr>
          <w:lang w:eastAsia="ar-SA"/>
        </w:rPr>
        <w:t>в</w:t>
      </w:r>
      <w:r w:rsidRPr="00FA743C">
        <w:rPr>
          <w:spacing w:val="28"/>
          <w:lang w:eastAsia="ar-SA"/>
        </w:rPr>
        <w:t xml:space="preserve"> </w:t>
      </w:r>
      <w:r w:rsidRPr="00FA743C">
        <w:rPr>
          <w:lang w:eastAsia="ar-SA"/>
        </w:rPr>
        <w:t>размере,</w:t>
      </w:r>
      <w:r w:rsidRPr="00FA743C">
        <w:rPr>
          <w:spacing w:val="41"/>
          <w:lang w:eastAsia="ar-SA"/>
        </w:rPr>
        <w:t xml:space="preserve"> </w:t>
      </w:r>
      <w:r w:rsidRPr="00CE6B3B">
        <w:rPr>
          <w:lang w:eastAsia="ar-SA"/>
        </w:rPr>
        <w:t>установленном настоящим соглашением.</w:t>
      </w:r>
    </w:p>
    <w:p w:rsidR="008F79FE" w:rsidRPr="00FA743C" w:rsidRDefault="008F79FE" w:rsidP="008F79FE">
      <w:pPr>
        <w:widowControl w:val="0"/>
        <w:tabs>
          <w:tab w:val="left" w:pos="784"/>
        </w:tabs>
        <w:kinsoku w:val="0"/>
        <w:overflowPunct w:val="0"/>
        <w:autoSpaceDE w:val="0"/>
        <w:autoSpaceDN w:val="0"/>
        <w:adjustRightInd w:val="0"/>
        <w:jc w:val="both"/>
        <w:rPr>
          <w:lang w:eastAsia="ar-SA"/>
        </w:rPr>
      </w:pPr>
      <w:r w:rsidRPr="00FA743C">
        <w:rPr>
          <w:lang w:eastAsia="ar-SA"/>
        </w:rPr>
        <w:tab/>
        <w:t>5.2. Приостановить</w:t>
      </w:r>
      <w:r w:rsidRPr="00FA743C">
        <w:rPr>
          <w:spacing w:val="26"/>
          <w:lang w:eastAsia="ar-SA"/>
        </w:rPr>
        <w:t xml:space="preserve"> </w:t>
      </w:r>
      <w:r w:rsidRPr="00FA743C">
        <w:rPr>
          <w:lang w:eastAsia="ar-SA"/>
        </w:rPr>
        <w:t>на</w:t>
      </w:r>
      <w:r w:rsidRPr="00FA743C">
        <w:rPr>
          <w:spacing w:val="49"/>
          <w:lang w:eastAsia="ar-SA"/>
        </w:rPr>
        <w:t xml:space="preserve"> </w:t>
      </w:r>
      <w:r w:rsidRPr="00FA743C">
        <w:rPr>
          <w:lang w:eastAsia="ar-SA"/>
        </w:rPr>
        <w:t>срок</w:t>
      </w:r>
      <w:r w:rsidRPr="00FA743C">
        <w:rPr>
          <w:spacing w:val="5"/>
          <w:lang w:eastAsia="ar-SA"/>
        </w:rPr>
        <w:t xml:space="preserve"> </w:t>
      </w:r>
      <w:r w:rsidRPr="00FA743C">
        <w:rPr>
          <w:lang w:eastAsia="ar-SA"/>
        </w:rPr>
        <w:t>до</w:t>
      </w:r>
      <w:r w:rsidRPr="00FA743C">
        <w:rPr>
          <w:spacing w:val="1"/>
          <w:lang w:eastAsia="ar-SA"/>
        </w:rPr>
        <w:t xml:space="preserve"> </w:t>
      </w:r>
      <w:r w:rsidRPr="00FA743C">
        <w:rPr>
          <w:lang w:eastAsia="ar-SA"/>
        </w:rPr>
        <w:t>6</w:t>
      </w:r>
      <w:r w:rsidRPr="00FA743C">
        <w:rPr>
          <w:spacing w:val="34"/>
          <w:lang w:eastAsia="ar-SA"/>
        </w:rPr>
        <w:t xml:space="preserve"> </w:t>
      </w:r>
      <w:r w:rsidRPr="00FA743C">
        <w:rPr>
          <w:lang w:eastAsia="ar-SA"/>
        </w:rPr>
        <w:t>(шести)</w:t>
      </w:r>
      <w:r w:rsidRPr="00FA743C">
        <w:rPr>
          <w:spacing w:val="36"/>
          <w:lang w:eastAsia="ar-SA"/>
        </w:rPr>
        <w:t xml:space="preserve"> </w:t>
      </w:r>
      <w:r w:rsidRPr="00FA743C">
        <w:rPr>
          <w:lang w:eastAsia="ar-SA"/>
        </w:rPr>
        <w:t>месяцев,</w:t>
      </w:r>
      <w:r w:rsidRPr="00FA743C">
        <w:rPr>
          <w:spacing w:val="47"/>
          <w:lang w:eastAsia="ar-SA"/>
        </w:rPr>
        <w:t xml:space="preserve"> </w:t>
      </w:r>
      <w:r w:rsidRPr="00FA743C">
        <w:rPr>
          <w:lang w:eastAsia="ar-SA"/>
        </w:rPr>
        <w:t xml:space="preserve">а по окончании </w:t>
      </w:r>
      <w:r w:rsidRPr="00FA743C">
        <w:rPr>
          <w:spacing w:val="21"/>
          <w:lang w:eastAsia="ar-SA"/>
        </w:rPr>
        <w:t xml:space="preserve"> </w:t>
      </w:r>
      <w:r w:rsidRPr="00FA743C">
        <w:rPr>
          <w:lang w:eastAsia="ar-SA"/>
        </w:rPr>
        <w:t>указанного срока прекратить</w:t>
      </w:r>
      <w:r w:rsidRPr="00FA743C">
        <w:rPr>
          <w:spacing w:val="42"/>
          <w:lang w:eastAsia="ar-SA"/>
        </w:rPr>
        <w:t xml:space="preserve"> </w:t>
      </w:r>
      <w:r w:rsidRPr="00FA743C">
        <w:rPr>
          <w:lang w:eastAsia="ar-SA"/>
        </w:rPr>
        <w:t>исполнение</w:t>
      </w:r>
      <w:r w:rsidRPr="00FA743C">
        <w:rPr>
          <w:spacing w:val="17"/>
          <w:lang w:eastAsia="ar-SA"/>
        </w:rPr>
        <w:t xml:space="preserve"> </w:t>
      </w:r>
      <w:r w:rsidRPr="00FA743C">
        <w:rPr>
          <w:lang w:eastAsia="ar-SA"/>
        </w:rPr>
        <w:t>полномочий,</w:t>
      </w:r>
      <w:r w:rsidRPr="00FA743C">
        <w:rPr>
          <w:spacing w:val="9"/>
          <w:lang w:eastAsia="ar-SA"/>
        </w:rPr>
        <w:t xml:space="preserve"> </w:t>
      </w:r>
      <w:r w:rsidRPr="00FA743C">
        <w:rPr>
          <w:lang w:eastAsia="ar-SA"/>
        </w:rPr>
        <w:t>предусмотренных</w:t>
      </w:r>
      <w:r w:rsidRPr="00FA743C">
        <w:rPr>
          <w:spacing w:val="47"/>
          <w:lang w:eastAsia="ar-SA"/>
        </w:rPr>
        <w:t xml:space="preserve"> п</w:t>
      </w:r>
      <w:r w:rsidRPr="00FA743C">
        <w:rPr>
          <w:lang w:eastAsia="ar-SA"/>
        </w:rPr>
        <w:t>.1.1</w:t>
      </w:r>
      <w:r w:rsidRPr="00FA743C">
        <w:rPr>
          <w:spacing w:val="5"/>
          <w:lang w:eastAsia="ar-SA"/>
        </w:rPr>
        <w:t xml:space="preserve"> </w:t>
      </w:r>
      <w:r w:rsidRPr="00FA743C">
        <w:rPr>
          <w:lang w:eastAsia="ar-SA"/>
        </w:rPr>
        <w:t>настоящего</w:t>
      </w:r>
      <w:r w:rsidRPr="00FA743C">
        <w:rPr>
          <w:spacing w:val="7"/>
          <w:lang w:eastAsia="ar-SA"/>
        </w:rPr>
        <w:t xml:space="preserve"> </w:t>
      </w:r>
      <w:r w:rsidRPr="00FA743C">
        <w:rPr>
          <w:lang w:eastAsia="ar-SA"/>
        </w:rPr>
        <w:t>соглашения</w:t>
      </w:r>
      <w:r w:rsidRPr="00FA743C">
        <w:rPr>
          <w:spacing w:val="36"/>
          <w:lang w:eastAsia="ar-SA"/>
        </w:rPr>
        <w:t xml:space="preserve"> </w:t>
      </w:r>
      <w:r w:rsidRPr="00FA743C">
        <w:rPr>
          <w:lang w:eastAsia="ar-SA"/>
        </w:rPr>
        <w:t>при непредставлении</w:t>
      </w:r>
      <w:r w:rsidRPr="00FA743C">
        <w:rPr>
          <w:spacing w:val="31"/>
          <w:lang w:eastAsia="ar-SA"/>
        </w:rPr>
        <w:t xml:space="preserve"> иных </w:t>
      </w:r>
      <w:r w:rsidRPr="00FA743C">
        <w:rPr>
          <w:lang w:eastAsia="ar-SA"/>
        </w:rPr>
        <w:t>межбюджетных</w:t>
      </w:r>
      <w:r w:rsidRPr="00FA743C">
        <w:rPr>
          <w:spacing w:val="35"/>
          <w:lang w:eastAsia="ar-SA"/>
        </w:rPr>
        <w:t xml:space="preserve"> </w:t>
      </w:r>
      <w:r w:rsidRPr="00FA743C">
        <w:rPr>
          <w:lang w:eastAsia="ar-SA"/>
        </w:rPr>
        <w:t xml:space="preserve">трансфертов из </w:t>
      </w:r>
      <w:r w:rsidRPr="00FA743C">
        <w:rPr>
          <w:spacing w:val="9"/>
          <w:lang w:eastAsia="ar-SA"/>
        </w:rPr>
        <w:t xml:space="preserve"> </w:t>
      </w:r>
      <w:r>
        <w:rPr>
          <w:lang w:eastAsia="ar-SA"/>
        </w:rPr>
        <w:t>бюджета Нововоскресеновского</w:t>
      </w:r>
      <w:r w:rsidRPr="00FA743C">
        <w:rPr>
          <w:lang w:eastAsia="ar-SA"/>
        </w:rPr>
        <w:t xml:space="preserve"> сельсовета в</w:t>
      </w:r>
      <w:r w:rsidRPr="00FA743C">
        <w:rPr>
          <w:spacing w:val="9"/>
          <w:lang w:eastAsia="ar-SA"/>
        </w:rPr>
        <w:t xml:space="preserve"> </w:t>
      </w:r>
      <w:r w:rsidRPr="00FA743C">
        <w:rPr>
          <w:lang w:eastAsia="ar-SA"/>
        </w:rPr>
        <w:t>течение 6</w:t>
      </w:r>
      <w:r w:rsidRPr="00FA743C">
        <w:rPr>
          <w:spacing w:val="22"/>
          <w:lang w:eastAsia="ar-SA"/>
        </w:rPr>
        <w:t xml:space="preserve"> </w:t>
      </w:r>
      <w:r w:rsidRPr="00FA743C">
        <w:rPr>
          <w:lang w:eastAsia="ar-SA"/>
        </w:rPr>
        <w:t>(шести) месяцев с</w:t>
      </w:r>
      <w:r w:rsidRPr="00FA743C">
        <w:rPr>
          <w:spacing w:val="10"/>
          <w:lang w:eastAsia="ar-SA"/>
        </w:rPr>
        <w:t xml:space="preserve"> </w:t>
      </w:r>
      <w:r w:rsidRPr="00FA743C">
        <w:rPr>
          <w:lang w:eastAsia="ar-SA"/>
        </w:rPr>
        <w:t xml:space="preserve">момента </w:t>
      </w:r>
      <w:r w:rsidRPr="00FA743C">
        <w:rPr>
          <w:spacing w:val="28"/>
          <w:lang w:eastAsia="ar-SA"/>
        </w:rPr>
        <w:t xml:space="preserve"> </w:t>
      </w:r>
      <w:r w:rsidRPr="00FA743C">
        <w:rPr>
          <w:lang w:eastAsia="ar-SA"/>
        </w:rPr>
        <w:t>последнего перечисления.</w:t>
      </w:r>
    </w:p>
    <w:p w:rsidR="008F79FE" w:rsidRPr="00FA743C" w:rsidRDefault="008F79FE" w:rsidP="008F79FE">
      <w:pPr>
        <w:widowControl w:val="0"/>
        <w:tabs>
          <w:tab w:val="left" w:pos="784"/>
        </w:tabs>
        <w:kinsoku w:val="0"/>
        <w:overflowPunct w:val="0"/>
        <w:autoSpaceDE w:val="0"/>
        <w:autoSpaceDN w:val="0"/>
        <w:adjustRightInd w:val="0"/>
        <w:ind w:firstLine="851"/>
        <w:jc w:val="both"/>
        <w:rPr>
          <w:lang w:eastAsia="ar-SA"/>
        </w:rPr>
      </w:pPr>
      <w:r w:rsidRPr="00FA743C">
        <w:rPr>
          <w:lang w:eastAsia="ar-SA"/>
        </w:rPr>
        <w:t>5.3. Принимать муниципальные правовые</w:t>
      </w:r>
      <w:r w:rsidRPr="00FA743C">
        <w:rPr>
          <w:lang w:eastAsia="ar-SA"/>
        </w:rPr>
        <w:tab/>
        <w:t>акты по вопроса</w:t>
      </w:r>
      <w:r>
        <w:rPr>
          <w:lang w:eastAsia="ar-SA"/>
        </w:rPr>
        <w:t>м местного значения Нововоскресеновского</w:t>
      </w:r>
      <w:r w:rsidRPr="00FA743C">
        <w:rPr>
          <w:lang w:eastAsia="ar-SA"/>
        </w:rPr>
        <w:t xml:space="preserve"> сельсовета в</w:t>
      </w:r>
      <w:r w:rsidRPr="00FA743C">
        <w:rPr>
          <w:spacing w:val="13"/>
          <w:lang w:eastAsia="ar-SA"/>
        </w:rPr>
        <w:t xml:space="preserve"> </w:t>
      </w:r>
      <w:r w:rsidRPr="00FA743C">
        <w:rPr>
          <w:lang w:eastAsia="ar-SA"/>
        </w:rPr>
        <w:t>части передаваемых полномочий.</w:t>
      </w:r>
    </w:p>
    <w:p w:rsidR="008F79FE" w:rsidRPr="00FA743C" w:rsidRDefault="008F79FE" w:rsidP="008F79FE">
      <w:pPr>
        <w:widowControl w:val="0"/>
        <w:tabs>
          <w:tab w:val="left" w:pos="784"/>
        </w:tabs>
        <w:kinsoku w:val="0"/>
        <w:overflowPunct w:val="0"/>
        <w:autoSpaceDE w:val="0"/>
        <w:autoSpaceDN w:val="0"/>
        <w:adjustRightInd w:val="0"/>
        <w:ind w:firstLine="851"/>
        <w:jc w:val="both"/>
        <w:rPr>
          <w:lang w:eastAsia="ar-SA"/>
        </w:rPr>
      </w:pPr>
      <w:r w:rsidRPr="00FA743C">
        <w:rPr>
          <w:lang w:eastAsia="ar-SA"/>
        </w:rPr>
        <w:t>5.4. Осуществлять иные действия, не</w:t>
      </w:r>
      <w:r w:rsidRPr="00FA743C">
        <w:rPr>
          <w:spacing w:val="20"/>
          <w:lang w:eastAsia="ar-SA"/>
        </w:rPr>
        <w:t xml:space="preserve"> </w:t>
      </w:r>
      <w:r w:rsidRPr="00FA743C">
        <w:rPr>
          <w:lang w:eastAsia="ar-SA"/>
        </w:rPr>
        <w:t>противоречащие действующему законодательству, направленные на</w:t>
      </w:r>
      <w:r w:rsidRPr="00FA743C">
        <w:rPr>
          <w:spacing w:val="22"/>
          <w:lang w:eastAsia="ar-SA"/>
        </w:rPr>
        <w:t xml:space="preserve"> </w:t>
      </w:r>
      <w:r w:rsidRPr="00FA743C">
        <w:rPr>
          <w:lang w:eastAsia="ar-SA"/>
        </w:rPr>
        <w:t>реализацию переданных по</w:t>
      </w:r>
      <w:r w:rsidRPr="00FA743C">
        <w:rPr>
          <w:spacing w:val="19"/>
          <w:lang w:eastAsia="ar-SA"/>
        </w:rPr>
        <w:t xml:space="preserve"> </w:t>
      </w:r>
      <w:r w:rsidRPr="00FA743C">
        <w:rPr>
          <w:lang w:eastAsia="ar-SA"/>
        </w:rPr>
        <w:t xml:space="preserve">настоящему  </w:t>
      </w:r>
      <w:r w:rsidRPr="00FA743C">
        <w:rPr>
          <w:spacing w:val="3"/>
          <w:lang w:eastAsia="ar-SA"/>
        </w:rPr>
        <w:t xml:space="preserve"> </w:t>
      </w:r>
      <w:r w:rsidRPr="00FA743C">
        <w:rPr>
          <w:lang w:eastAsia="ar-SA"/>
        </w:rPr>
        <w:t>соглашению полномочий.</w:t>
      </w:r>
    </w:p>
    <w:p w:rsidR="008F79FE" w:rsidRPr="00FA743C" w:rsidRDefault="008F79FE" w:rsidP="008F79FE">
      <w:pPr>
        <w:widowControl w:val="0"/>
        <w:tabs>
          <w:tab w:val="left" w:pos="3701"/>
          <w:tab w:val="left" w:pos="5727"/>
          <w:tab w:val="left" w:pos="6442"/>
          <w:tab w:val="left" w:pos="7541"/>
        </w:tabs>
        <w:kinsoku w:val="0"/>
        <w:overflowPunct w:val="0"/>
        <w:autoSpaceDE w:val="0"/>
        <w:autoSpaceDN w:val="0"/>
        <w:adjustRightInd w:val="0"/>
        <w:ind w:firstLine="851"/>
        <w:jc w:val="center"/>
        <w:rPr>
          <w:b/>
          <w:lang w:eastAsia="ar-SA"/>
        </w:rPr>
      </w:pPr>
      <w:r w:rsidRPr="00FA743C">
        <w:rPr>
          <w:b/>
          <w:lang w:eastAsia="ar-SA"/>
        </w:rPr>
        <w:t>6. Права Администрации сельсовета</w:t>
      </w:r>
    </w:p>
    <w:p w:rsidR="008F79FE" w:rsidRPr="00FA743C" w:rsidRDefault="008F79FE" w:rsidP="008F79FE">
      <w:pPr>
        <w:widowControl w:val="0"/>
        <w:tabs>
          <w:tab w:val="left" w:pos="847"/>
        </w:tabs>
        <w:kinsoku w:val="0"/>
        <w:overflowPunct w:val="0"/>
        <w:autoSpaceDE w:val="0"/>
        <w:autoSpaceDN w:val="0"/>
        <w:adjustRightInd w:val="0"/>
        <w:jc w:val="both"/>
        <w:rPr>
          <w:lang w:eastAsia="ar-SA"/>
        </w:rPr>
      </w:pPr>
      <w:r w:rsidRPr="00FA743C">
        <w:rPr>
          <w:lang w:eastAsia="ar-SA"/>
        </w:rPr>
        <w:tab/>
        <w:t>6.1. Требовать</w:t>
      </w:r>
      <w:r w:rsidRPr="00FA743C">
        <w:rPr>
          <w:spacing w:val="44"/>
          <w:lang w:eastAsia="ar-SA"/>
        </w:rPr>
        <w:t xml:space="preserve"> </w:t>
      </w:r>
      <w:r w:rsidRPr="00FA743C">
        <w:rPr>
          <w:lang w:eastAsia="ar-SA"/>
        </w:rPr>
        <w:t>возврата</w:t>
      </w:r>
      <w:r w:rsidRPr="00FA743C">
        <w:rPr>
          <w:spacing w:val="32"/>
          <w:lang w:eastAsia="ar-SA"/>
        </w:rPr>
        <w:t xml:space="preserve"> </w:t>
      </w:r>
      <w:r w:rsidRPr="00FA743C">
        <w:rPr>
          <w:lang w:eastAsia="ar-SA"/>
        </w:rPr>
        <w:t>суммы</w:t>
      </w:r>
      <w:r w:rsidRPr="00FA743C">
        <w:rPr>
          <w:spacing w:val="7"/>
          <w:lang w:eastAsia="ar-SA"/>
        </w:rPr>
        <w:t xml:space="preserve"> </w:t>
      </w:r>
      <w:r w:rsidRPr="00FA743C">
        <w:rPr>
          <w:lang w:eastAsia="ar-SA"/>
        </w:rPr>
        <w:t>перечисленных</w:t>
      </w:r>
      <w:r w:rsidRPr="00FA743C">
        <w:rPr>
          <w:spacing w:val="19"/>
          <w:lang w:eastAsia="ar-SA"/>
        </w:rPr>
        <w:t xml:space="preserve"> </w:t>
      </w:r>
      <w:r w:rsidRPr="00FA743C">
        <w:rPr>
          <w:lang w:eastAsia="ar-SA"/>
        </w:rPr>
        <w:t>межбюджетных</w:t>
      </w:r>
      <w:r w:rsidRPr="00FA743C">
        <w:rPr>
          <w:spacing w:val="28"/>
          <w:lang w:eastAsia="ar-SA"/>
        </w:rPr>
        <w:t xml:space="preserve"> </w:t>
      </w:r>
      <w:r w:rsidRPr="00FA743C">
        <w:rPr>
          <w:lang w:eastAsia="ar-SA"/>
        </w:rPr>
        <w:t>трансфертов</w:t>
      </w:r>
      <w:r w:rsidRPr="00FA743C">
        <w:rPr>
          <w:spacing w:val="6"/>
          <w:lang w:eastAsia="ar-SA"/>
        </w:rPr>
        <w:t xml:space="preserve"> </w:t>
      </w:r>
      <w:r w:rsidRPr="00FA743C">
        <w:rPr>
          <w:lang w:eastAsia="ar-SA"/>
        </w:rPr>
        <w:t>в</w:t>
      </w:r>
      <w:r w:rsidRPr="00FA743C">
        <w:rPr>
          <w:spacing w:val="52"/>
          <w:lang w:eastAsia="ar-SA"/>
        </w:rPr>
        <w:t xml:space="preserve"> </w:t>
      </w:r>
      <w:r w:rsidRPr="00FA743C">
        <w:rPr>
          <w:lang w:eastAsia="ar-SA"/>
        </w:rPr>
        <w:t xml:space="preserve">случае их нецелевого использования администрацией   </w:t>
      </w:r>
      <w:r w:rsidRPr="00FA743C">
        <w:rPr>
          <w:spacing w:val="17"/>
          <w:lang w:eastAsia="ar-SA"/>
        </w:rPr>
        <w:t xml:space="preserve"> </w:t>
      </w:r>
      <w:r w:rsidRPr="00FA743C">
        <w:rPr>
          <w:lang w:eastAsia="ar-SA"/>
        </w:rPr>
        <w:t>района или в</w:t>
      </w:r>
      <w:r w:rsidRPr="00FA743C">
        <w:rPr>
          <w:spacing w:val="52"/>
          <w:lang w:eastAsia="ar-SA"/>
        </w:rPr>
        <w:t xml:space="preserve"> </w:t>
      </w:r>
      <w:r w:rsidRPr="00FA743C">
        <w:rPr>
          <w:lang w:eastAsia="ar-SA"/>
        </w:rPr>
        <w:t xml:space="preserve">случае неисполнения </w:t>
      </w:r>
      <w:r w:rsidRPr="00FA743C">
        <w:rPr>
          <w:spacing w:val="44"/>
          <w:lang w:eastAsia="ar-SA"/>
        </w:rPr>
        <w:t xml:space="preserve"> </w:t>
      </w:r>
      <w:r w:rsidRPr="00FA743C">
        <w:rPr>
          <w:lang w:eastAsia="ar-SA"/>
        </w:rPr>
        <w:t xml:space="preserve">администрацией района полномочий,  </w:t>
      </w:r>
      <w:r w:rsidRPr="00FA743C">
        <w:rPr>
          <w:spacing w:val="6"/>
          <w:lang w:eastAsia="ar-SA"/>
        </w:rPr>
        <w:t xml:space="preserve"> </w:t>
      </w:r>
      <w:r w:rsidRPr="00FA743C">
        <w:rPr>
          <w:lang w:eastAsia="ar-SA"/>
        </w:rPr>
        <w:t>предусмотренных п.1.1</w:t>
      </w:r>
      <w:r w:rsidRPr="00FA743C">
        <w:rPr>
          <w:spacing w:val="49"/>
          <w:lang w:eastAsia="ar-SA"/>
        </w:rPr>
        <w:t xml:space="preserve"> </w:t>
      </w:r>
      <w:r w:rsidRPr="00FA743C">
        <w:rPr>
          <w:lang w:eastAsia="ar-SA"/>
        </w:rPr>
        <w:t>настоящего соглашения.</w:t>
      </w:r>
    </w:p>
    <w:p w:rsidR="008F79FE" w:rsidRDefault="008F79FE" w:rsidP="008F79FE">
      <w:pPr>
        <w:widowControl w:val="0"/>
        <w:tabs>
          <w:tab w:val="left" w:pos="847"/>
        </w:tabs>
        <w:kinsoku w:val="0"/>
        <w:overflowPunct w:val="0"/>
        <w:autoSpaceDE w:val="0"/>
        <w:autoSpaceDN w:val="0"/>
        <w:adjustRightInd w:val="0"/>
        <w:jc w:val="both"/>
        <w:rPr>
          <w:b/>
        </w:rPr>
      </w:pPr>
      <w:r w:rsidRPr="00FA743C">
        <w:rPr>
          <w:lang w:eastAsia="ar-SA"/>
        </w:rPr>
        <w:tab/>
      </w:r>
    </w:p>
    <w:p w:rsidR="008F79FE" w:rsidRPr="00FA743C" w:rsidRDefault="008F79FE" w:rsidP="008F79FE">
      <w:pPr>
        <w:autoSpaceDE w:val="0"/>
        <w:autoSpaceDN w:val="0"/>
        <w:adjustRightInd w:val="0"/>
        <w:jc w:val="center"/>
        <w:rPr>
          <w:b/>
        </w:rPr>
      </w:pPr>
      <w:r w:rsidRPr="00FA743C">
        <w:rPr>
          <w:b/>
        </w:rPr>
        <w:t>7. Ответственность сторон</w:t>
      </w:r>
    </w:p>
    <w:p w:rsidR="008F79FE" w:rsidRPr="00FA743C" w:rsidRDefault="008F79FE" w:rsidP="008F79FE">
      <w:pPr>
        <w:autoSpaceDE w:val="0"/>
        <w:autoSpaceDN w:val="0"/>
        <w:adjustRightInd w:val="0"/>
        <w:ind w:firstLine="540"/>
        <w:jc w:val="both"/>
      </w:pPr>
      <w:r w:rsidRPr="00FA743C">
        <w:t>7.1.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8F79FE" w:rsidRPr="00FA743C" w:rsidRDefault="008F79FE" w:rsidP="008F79FE">
      <w:pPr>
        <w:autoSpaceDE w:val="0"/>
        <w:autoSpaceDN w:val="0"/>
        <w:adjustRightInd w:val="0"/>
        <w:ind w:firstLine="540"/>
        <w:jc w:val="both"/>
      </w:pPr>
      <w:r w:rsidRPr="00FA743C">
        <w:t>7.2.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8F79FE" w:rsidRPr="00FA743C" w:rsidRDefault="008F79FE" w:rsidP="008F79FE">
      <w:pPr>
        <w:autoSpaceDE w:val="0"/>
        <w:autoSpaceDN w:val="0"/>
        <w:adjustRightInd w:val="0"/>
        <w:ind w:firstLine="540"/>
        <w:jc w:val="both"/>
      </w:pPr>
      <w:r w:rsidRPr="00FA743C">
        <w:t>7.3. В случае неисполнения Администрация сельсовета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8F79FE" w:rsidRPr="00FA743C" w:rsidRDefault="008F79FE" w:rsidP="008F79FE">
      <w:pPr>
        <w:autoSpaceDE w:val="0"/>
        <w:autoSpaceDN w:val="0"/>
        <w:adjustRightInd w:val="0"/>
        <w:jc w:val="center"/>
        <w:rPr>
          <w:b/>
        </w:rPr>
      </w:pPr>
      <w:r w:rsidRPr="00FA743C">
        <w:rPr>
          <w:b/>
        </w:rPr>
        <w:t>8. Срок действия, основания и порядок прекращения</w:t>
      </w:r>
    </w:p>
    <w:p w:rsidR="008F79FE" w:rsidRPr="00FA743C" w:rsidRDefault="008F79FE" w:rsidP="008F79FE">
      <w:pPr>
        <w:autoSpaceDE w:val="0"/>
        <w:autoSpaceDN w:val="0"/>
        <w:adjustRightInd w:val="0"/>
        <w:jc w:val="center"/>
        <w:rPr>
          <w:b/>
        </w:rPr>
      </w:pPr>
      <w:r w:rsidRPr="00FA743C">
        <w:rPr>
          <w:b/>
        </w:rPr>
        <w:t>действия соглашения</w:t>
      </w:r>
    </w:p>
    <w:p w:rsidR="008F79FE" w:rsidRPr="00FA743C" w:rsidRDefault="008F79FE" w:rsidP="008F79FE">
      <w:pPr>
        <w:autoSpaceDE w:val="0"/>
        <w:autoSpaceDN w:val="0"/>
        <w:adjustRightInd w:val="0"/>
        <w:ind w:firstLine="540"/>
        <w:jc w:val="both"/>
        <w:rPr>
          <w:sz w:val="20"/>
          <w:szCs w:val="20"/>
        </w:rPr>
      </w:pPr>
    </w:p>
    <w:p w:rsidR="008F79FE" w:rsidRPr="00CE6B3B" w:rsidRDefault="008F79FE" w:rsidP="008F79FE">
      <w:pPr>
        <w:autoSpaceDE w:val="0"/>
        <w:autoSpaceDN w:val="0"/>
        <w:adjustRightInd w:val="0"/>
        <w:ind w:firstLine="540"/>
        <w:jc w:val="both"/>
      </w:pPr>
      <w:r w:rsidRPr="00FA743C">
        <w:t xml:space="preserve">8.1. Настоящее Соглашение вступает в силу </w:t>
      </w:r>
      <w:r w:rsidRPr="00CE6B3B">
        <w:t>с момента подписания.</w:t>
      </w:r>
    </w:p>
    <w:p w:rsidR="008F79FE" w:rsidRPr="00CE6B3B" w:rsidRDefault="008F79FE" w:rsidP="008F79FE">
      <w:pPr>
        <w:autoSpaceDE w:val="0"/>
        <w:autoSpaceDN w:val="0"/>
        <w:adjustRightInd w:val="0"/>
        <w:ind w:firstLine="540"/>
        <w:jc w:val="both"/>
      </w:pPr>
      <w:r w:rsidRPr="00CE6B3B">
        <w:t>8.2. Срок действия настоящего Соглашения устанавливается до 31.12.2019 г.</w:t>
      </w:r>
    </w:p>
    <w:p w:rsidR="008F79FE" w:rsidRPr="00FA743C" w:rsidRDefault="008F79FE" w:rsidP="008F79FE">
      <w:pPr>
        <w:autoSpaceDE w:val="0"/>
        <w:autoSpaceDN w:val="0"/>
        <w:adjustRightInd w:val="0"/>
        <w:ind w:firstLine="540"/>
        <w:jc w:val="both"/>
      </w:pPr>
      <w:r w:rsidRPr="00FA743C">
        <w:t>8.3. Действие настоящего Соглашения может быть прекращено досрочно:</w:t>
      </w:r>
    </w:p>
    <w:p w:rsidR="008F79FE" w:rsidRPr="00FA743C" w:rsidRDefault="008F79FE" w:rsidP="008F79FE">
      <w:pPr>
        <w:autoSpaceDE w:val="0"/>
        <w:autoSpaceDN w:val="0"/>
        <w:adjustRightInd w:val="0"/>
        <w:ind w:firstLine="540"/>
        <w:jc w:val="both"/>
      </w:pPr>
      <w:r w:rsidRPr="00FA743C">
        <w:t>8.3.1. По соглашению Сторон.</w:t>
      </w:r>
    </w:p>
    <w:p w:rsidR="008F79FE" w:rsidRPr="00FA743C" w:rsidRDefault="008F79FE" w:rsidP="008F79FE">
      <w:pPr>
        <w:autoSpaceDE w:val="0"/>
        <w:autoSpaceDN w:val="0"/>
        <w:adjustRightInd w:val="0"/>
        <w:ind w:firstLine="540"/>
        <w:jc w:val="both"/>
      </w:pPr>
      <w:r w:rsidRPr="00FA743C">
        <w:t>8.3.2. В одностороннем порядке в случае:</w:t>
      </w:r>
    </w:p>
    <w:p w:rsidR="008F79FE" w:rsidRPr="00FA743C" w:rsidRDefault="008F79FE" w:rsidP="008F79FE">
      <w:pPr>
        <w:autoSpaceDE w:val="0"/>
        <w:autoSpaceDN w:val="0"/>
        <w:adjustRightInd w:val="0"/>
        <w:ind w:firstLine="540"/>
        <w:jc w:val="both"/>
      </w:pPr>
      <w:r w:rsidRPr="00FA743C">
        <w:t>- изменения действующего законодательства Российской Федерации и (или) законодательства (наименование субъекта Российской Федерации);</w:t>
      </w:r>
    </w:p>
    <w:p w:rsidR="008F79FE" w:rsidRPr="00FA743C" w:rsidRDefault="008F79FE" w:rsidP="008F79FE">
      <w:pPr>
        <w:autoSpaceDE w:val="0"/>
        <w:autoSpaceDN w:val="0"/>
        <w:adjustRightInd w:val="0"/>
        <w:ind w:firstLine="540"/>
        <w:jc w:val="both"/>
      </w:pPr>
      <w:r w:rsidRPr="00FA743C">
        <w:t>- неисполнения или ненадлежащего исполнения одной из Сторон своих обязательств в соответствии с настоящим Соглашением;</w:t>
      </w:r>
    </w:p>
    <w:p w:rsidR="008F79FE" w:rsidRPr="00FA743C" w:rsidRDefault="008F79FE" w:rsidP="008F79FE">
      <w:pPr>
        <w:autoSpaceDE w:val="0"/>
        <w:autoSpaceDN w:val="0"/>
        <w:adjustRightInd w:val="0"/>
        <w:ind w:firstLine="540"/>
        <w:jc w:val="both"/>
      </w:pPr>
      <w:r w:rsidRPr="00FA743C">
        <w:lastRenderedPageBreak/>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Администрация сельсовета самостоятельно.</w:t>
      </w:r>
    </w:p>
    <w:p w:rsidR="008F79FE" w:rsidRPr="00FA743C" w:rsidRDefault="008F79FE" w:rsidP="008F79FE">
      <w:pPr>
        <w:autoSpaceDE w:val="0"/>
        <w:autoSpaceDN w:val="0"/>
        <w:adjustRightInd w:val="0"/>
        <w:ind w:firstLine="540"/>
        <w:jc w:val="both"/>
      </w:pPr>
      <w:r w:rsidRPr="00FA743C">
        <w:t>8.4. Уведомление о расторжении настоящего Соглашения в одностороннем порядке направляется второй стороне не менее чем за 30 (Тридцать) дней, при этом второй стороне возмещаются все убытки, связанные с досрочным расторжением соглашения.</w:t>
      </w:r>
    </w:p>
    <w:p w:rsidR="008F79FE" w:rsidRPr="00FA743C" w:rsidRDefault="008F79FE" w:rsidP="008F79FE">
      <w:pPr>
        <w:autoSpaceDE w:val="0"/>
        <w:autoSpaceDN w:val="0"/>
        <w:adjustRightInd w:val="0"/>
        <w:ind w:firstLine="540"/>
        <w:jc w:val="both"/>
        <w:rPr>
          <w:sz w:val="20"/>
          <w:szCs w:val="20"/>
        </w:rPr>
      </w:pPr>
    </w:p>
    <w:p w:rsidR="008F79FE" w:rsidRPr="00FA743C" w:rsidRDefault="008F79FE" w:rsidP="008F79FE">
      <w:pPr>
        <w:autoSpaceDE w:val="0"/>
        <w:autoSpaceDN w:val="0"/>
        <w:adjustRightInd w:val="0"/>
        <w:jc w:val="center"/>
        <w:rPr>
          <w:b/>
        </w:rPr>
      </w:pPr>
      <w:r w:rsidRPr="00FA743C">
        <w:rPr>
          <w:b/>
        </w:rPr>
        <w:t>9. Заключительные положения</w:t>
      </w:r>
    </w:p>
    <w:p w:rsidR="008F79FE" w:rsidRPr="00FA743C" w:rsidRDefault="008F79FE" w:rsidP="008F79FE">
      <w:pPr>
        <w:autoSpaceDE w:val="0"/>
        <w:autoSpaceDN w:val="0"/>
        <w:adjustRightInd w:val="0"/>
        <w:ind w:firstLine="540"/>
        <w:jc w:val="both"/>
        <w:rPr>
          <w:sz w:val="20"/>
          <w:szCs w:val="20"/>
        </w:rPr>
      </w:pPr>
    </w:p>
    <w:p w:rsidR="008F79FE" w:rsidRPr="00FA743C" w:rsidRDefault="008F79FE" w:rsidP="008F79FE">
      <w:pPr>
        <w:autoSpaceDE w:val="0"/>
        <w:autoSpaceDN w:val="0"/>
        <w:adjustRightInd w:val="0"/>
        <w:ind w:firstLine="540"/>
        <w:jc w:val="both"/>
      </w:pPr>
      <w:r w:rsidRPr="00FA743C">
        <w:t>9.1. Настоящее Соглашение составлено в двух экземплярах, имеющих одинаковую юридическую силу, по одному для каждой из Сторон.</w:t>
      </w:r>
    </w:p>
    <w:p w:rsidR="008F79FE" w:rsidRPr="00FA743C" w:rsidRDefault="008F79FE" w:rsidP="008F79FE">
      <w:pPr>
        <w:autoSpaceDE w:val="0"/>
        <w:autoSpaceDN w:val="0"/>
        <w:adjustRightInd w:val="0"/>
        <w:ind w:firstLine="540"/>
        <w:jc w:val="both"/>
      </w:pPr>
      <w:r w:rsidRPr="00FA743C">
        <w:t>9.2. Внесение изменений и дополнений в настоящее Соглашение осуществляется путем подписания Сторонами дополнительных соглашений.</w:t>
      </w:r>
    </w:p>
    <w:p w:rsidR="008F79FE" w:rsidRPr="00FA743C" w:rsidRDefault="008F79FE" w:rsidP="008F79FE">
      <w:pPr>
        <w:autoSpaceDE w:val="0"/>
        <w:autoSpaceDN w:val="0"/>
        <w:adjustRightInd w:val="0"/>
        <w:ind w:firstLine="540"/>
        <w:jc w:val="both"/>
      </w:pPr>
      <w:r w:rsidRPr="00FA743C">
        <w:t>9.3. По вопросам, не урегулированным настоящим Соглашением, Стороны руководствуются действующим законодательством.</w:t>
      </w:r>
    </w:p>
    <w:p w:rsidR="008F79FE" w:rsidRPr="00FA743C" w:rsidRDefault="008F79FE" w:rsidP="008F79FE">
      <w:pPr>
        <w:autoSpaceDE w:val="0"/>
        <w:autoSpaceDN w:val="0"/>
        <w:adjustRightInd w:val="0"/>
        <w:ind w:firstLine="540"/>
        <w:jc w:val="both"/>
      </w:pPr>
      <w:r w:rsidRPr="00FA743C">
        <w:t>9.4. Споры, связанные с исполнением настоящего Соглашения, разрешаются путем проведения переговоров или в судебном порядке.</w:t>
      </w:r>
    </w:p>
    <w:p w:rsidR="008F79FE" w:rsidRPr="00FA743C" w:rsidRDefault="008F79FE" w:rsidP="008F79FE">
      <w:pPr>
        <w:autoSpaceDE w:val="0"/>
        <w:autoSpaceDN w:val="0"/>
        <w:adjustRightInd w:val="0"/>
        <w:ind w:firstLine="540"/>
        <w:jc w:val="both"/>
        <w:rPr>
          <w:sz w:val="20"/>
          <w:szCs w:val="20"/>
        </w:rPr>
      </w:pPr>
    </w:p>
    <w:p w:rsidR="008F79FE" w:rsidRPr="00FA743C" w:rsidRDefault="008F79FE" w:rsidP="008F79FE">
      <w:pPr>
        <w:autoSpaceDE w:val="0"/>
        <w:autoSpaceDN w:val="0"/>
        <w:adjustRightInd w:val="0"/>
        <w:jc w:val="center"/>
        <w:rPr>
          <w:b/>
          <w:sz w:val="20"/>
          <w:szCs w:val="20"/>
        </w:rPr>
      </w:pPr>
      <w:r w:rsidRPr="00FA743C">
        <w:rPr>
          <w:b/>
        </w:rPr>
        <w:t>10. Реквизиты и подписи сторон</w:t>
      </w:r>
    </w:p>
    <w:tbl>
      <w:tblPr>
        <w:tblW w:w="9853" w:type="dxa"/>
        <w:tblLook w:val="01E0"/>
      </w:tblPr>
      <w:tblGrid>
        <w:gridCol w:w="4503"/>
        <w:gridCol w:w="283"/>
        <w:gridCol w:w="5067"/>
      </w:tblGrid>
      <w:tr w:rsidR="008F79FE" w:rsidRPr="00FA743C" w:rsidTr="009F78C2">
        <w:trPr>
          <w:trHeight w:val="5464"/>
        </w:trPr>
        <w:tc>
          <w:tcPr>
            <w:tcW w:w="4503" w:type="dxa"/>
            <w:shd w:val="clear" w:color="auto" w:fill="auto"/>
          </w:tcPr>
          <w:p w:rsidR="008F79FE" w:rsidRPr="00700712" w:rsidRDefault="008F79FE" w:rsidP="009F78C2">
            <w:pPr>
              <w:autoSpaceDE w:val="0"/>
              <w:autoSpaceDN w:val="0"/>
              <w:adjustRightInd w:val="0"/>
              <w:jc w:val="both"/>
              <w:rPr>
                <w:b/>
              </w:rPr>
            </w:pPr>
            <w:r w:rsidRPr="00700712">
              <w:rPr>
                <w:b/>
              </w:rPr>
              <w:t xml:space="preserve">Администрация </w:t>
            </w:r>
            <w:r>
              <w:rPr>
                <w:b/>
              </w:rPr>
              <w:t xml:space="preserve">Нововоскресеновского </w:t>
            </w:r>
            <w:r w:rsidRPr="00700712">
              <w:rPr>
                <w:b/>
              </w:rPr>
              <w:t>сельсовета</w:t>
            </w:r>
          </w:p>
          <w:p w:rsidR="008F79FE" w:rsidRDefault="008F79FE" w:rsidP="009F78C2">
            <w:pPr>
              <w:jc w:val="both"/>
            </w:pPr>
            <w:r>
              <w:t xml:space="preserve">676340, Амурская область, Шимановский район, </w:t>
            </w:r>
          </w:p>
          <w:p w:rsidR="008F79FE" w:rsidRDefault="008F79FE" w:rsidP="009F78C2">
            <w:pPr>
              <w:jc w:val="both"/>
            </w:pPr>
            <w:r>
              <w:t>с. Нововоскресеновка, ул. Советская, 9</w:t>
            </w:r>
          </w:p>
          <w:p w:rsidR="008F79FE" w:rsidRDefault="008F79FE" w:rsidP="009F78C2">
            <w:pPr>
              <w:jc w:val="both"/>
            </w:pPr>
            <w:r>
              <w:t>ИНН 2829000670</w:t>
            </w:r>
          </w:p>
          <w:p w:rsidR="008F79FE" w:rsidRDefault="008F79FE" w:rsidP="009F78C2">
            <w:pPr>
              <w:jc w:val="both"/>
            </w:pPr>
            <w:r>
              <w:t>КПП  282901001</w:t>
            </w:r>
          </w:p>
          <w:p w:rsidR="008F79FE" w:rsidRDefault="008F79FE" w:rsidP="009F78C2">
            <w:pPr>
              <w:jc w:val="both"/>
            </w:pPr>
            <w:proofErr w:type="spellStart"/>
            <w:proofErr w:type="gramStart"/>
            <w:r>
              <w:t>р</w:t>
            </w:r>
            <w:proofErr w:type="spellEnd"/>
            <w:proofErr w:type="gramEnd"/>
            <w:r>
              <w:t>/с 40204810800000000343</w:t>
            </w:r>
          </w:p>
          <w:p w:rsidR="008F79FE" w:rsidRDefault="008F79FE" w:rsidP="009F78C2">
            <w:pPr>
              <w:jc w:val="both"/>
            </w:pPr>
            <w:r>
              <w:t>БИК 041012001</w:t>
            </w:r>
          </w:p>
          <w:p w:rsidR="008F79FE" w:rsidRDefault="008F79FE" w:rsidP="009F78C2">
            <w:pPr>
              <w:jc w:val="both"/>
            </w:pPr>
            <w:proofErr w:type="gramStart"/>
            <w:r>
              <w:t>л</w:t>
            </w:r>
            <w:proofErr w:type="gramEnd"/>
            <w:r>
              <w:t>/с 03045000380</w:t>
            </w:r>
          </w:p>
          <w:p w:rsidR="008F79FE" w:rsidRDefault="008F79FE" w:rsidP="009F78C2">
            <w:pPr>
              <w:jc w:val="both"/>
            </w:pPr>
            <w:r>
              <w:t xml:space="preserve">УФК по Амурской области, </w:t>
            </w:r>
            <w:proofErr w:type="gramStart"/>
            <w:r>
              <w:t>г</w:t>
            </w:r>
            <w:proofErr w:type="gramEnd"/>
            <w:r>
              <w:t xml:space="preserve">. Благовещенск </w:t>
            </w:r>
          </w:p>
          <w:p w:rsidR="008F79FE" w:rsidRDefault="008F79FE" w:rsidP="009F78C2">
            <w:pPr>
              <w:jc w:val="both"/>
            </w:pPr>
            <w:r>
              <w:t xml:space="preserve">Отделение Благовещенск </w:t>
            </w:r>
            <w:proofErr w:type="gramStart"/>
            <w:r>
              <w:t>г</w:t>
            </w:r>
            <w:proofErr w:type="gramEnd"/>
            <w:r>
              <w:t>. Благовещенск</w:t>
            </w:r>
          </w:p>
          <w:p w:rsidR="008F79FE" w:rsidRDefault="008F79FE" w:rsidP="009F78C2">
            <w:pPr>
              <w:jc w:val="both"/>
            </w:pPr>
            <w:r>
              <w:t>ОКТМО 10655428</w:t>
            </w:r>
          </w:p>
          <w:p w:rsidR="008F79FE" w:rsidRDefault="008F79FE" w:rsidP="009F78C2">
            <w:pPr>
              <w:jc w:val="both"/>
            </w:pPr>
          </w:p>
          <w:p w:rsidR="008F79FE" w:rsidRDefault="008F79FE" w:rsidP="009F78C2">
            <w:pPr>
              <w:jc w:val="both"/>
            </w:pPr>
            <w:r>
              <w:t xml:space="preserve">Глава </w:t>
            </w:r>
          </w:p>
          <w:p w:rsidR="008F79FE" w:rsidRDefault="008F79FE" w:rsidP="009F78C2">
            <w:pPr>
              <w:jc w:val="both"/>
            </w:pPr>
            <w:r>
              <w:t xml:space="preserve">Нововоскресеновского сельсовета </w:t>
            </w:r>
          </w:p>
          <w:p w:rsidR="008F79FE" w:rsidRDefault="008F79FE" w:rsidP="009F78C2">
            <w:pPr>
              <w:jc w:val="both"/>
            </w:pPr>
          </w:p>
          <w:p w:rsidR="008F79FE" w:rsidRDefault="008F79FE" w:rsidP="009F78C2">
            <w:pPr>
              <w:jc w:val="both"/>
            </w:pPr>
          </w:p>
          <w:p w:rsidR="008F79FE" w:rsidRDefault="008F79FE" w:rsidP="009F78C2">
            <w:pPr>
              <w:jc w:val="both"/>
            </w:pPr>
            <w:r>
              <w:t>______________О.И. Гавага</w:t>
            </w:r>
          </w:p>
          <w:p w:rsidR="008F79FE" w:rsidRDefault="008F79FE" w:rsidP="009F78C2">
            <w:pPr>
              <w:jc w:val="both"/>
            </w:pPr>
            <w:r>
              <w:t xml:space="preserve">МП   </w:t>
            </w:r>
          </w:p>
          <w:p w:rsidR="008F79FE" w:rsidRPr="00FA743C" w:rsidRDefault="008F79FE" w:rsidP="009F78C2">
            <w:pPr>
              <w:autoSpaceDE w:val="0"/>
              <w:autoSpaceDN w:val="0"/>
              <w:adjustRightInd w:val="0"/>
              <w:ind w:right="-108"/>
              <w:jc w:val="both"/>
            </w:pPr>
          </w:p>
          <w:p w:rsidR="008F79FE" w:rsidRPr="00FA743C" w:rsidRDefault="008F79FE" w:rsidP="009F78C2">
            <w:pPr>
              <w:autoSpaceDE w:val="0"/>
              <w:autoSpaceDN w:val="0"/>
              <w:adjustRightInd w:val="0"/>
              <w:jc w:val="both"/>
            </w:pPr>
            <w:r w:rsidRPr="00FA743C">
              <w:t xml:space="preserve"> </w:t>
            </w:r>
          </w:p>
        </w:tc>
        <w:tc>
          <w:tcPr>
            <w:tcW w:w="283" w:type="dxa"/>
            <w:shd w:val="clear" w:color="auto" w:fill="auto"/>
          </w:tcPr>
          <w:p w:rsidR="008F79FE" w:rsidRPr="00FA743C" w:rsidRDefault="008F79FE" w:rsidP="009F78C2">
            <w:pPr>
              <w:autoSpaceDE w:val="0"/>
              <w:autoSpaceDN w:val="0"/>
              <w:adjustRightInd w:val="0"/>
              <w:jc w:val="both"/>
            </w:pPr>
          </w:p>
        </w:tc>
        <w:tc>
          <w:tcPr>
            <w:tcW w:w="5067" w:type="dxa"/>
          </w:tcPr>
          <w:p w:rsidR="008F79FE" w:rsidRPr="00700712" w:rsidRDefault="008F79FE" w:rsidP="009F78C2">
            <w:pPr>
              <w:rPr>
                <w:b/>
              </w:rPr>
            </w:pPr>
            <w:r w:rsidRPr="00700712">
              <w:rPr>
                <w:b/>
              </w:rPr>
              <w:t>Администрация Шимановского района</w:t>
            </w:r>
          </w:p>
          <w:p w:rsidR="008F79FE" w:rsidRPr="00FA743C" w:rsidRDefault="008F79FE" w:rsidP="009F78C2">
            <w:r w:rsidRPr="00FA743C">
              <w:t xml:space="preserve">676306, Амурская область, </w:t>
            </w:r>
            <w:proofErr w:type="gramStart"/>
            <w:r w:rsidRPr="00FA743C">
              <w:t>г</w:t>
            </w:r>
            <w:proofErr w:type="gramEnd"/>
            <w:r w:rsidRPr="00FA743C">
              <w:t>. Шимановск, ул. Красноармейская 27</w:t>
            </w:r>
          </w:p>
          <w:p w:rsidR="008F79FE" w:rsidRPr="00FA743C" w:rsidRDefault="008F79FE" w:rsidP="009F78C2">
            <w:r w:rsidRPr="00FA743C">
              <w:t>ИНН  2809002950  КПП   282901001</w:t>
            </w:r>
          </w:p>
          <w:p w:rsidR="008F79FE" w:rsidRPr="00FA743C" w:rsidRDefault="008F79FE" w:rsidP="009F78C2">
            <w:r w:rsidRPr="00FA743C">
              <w:t xml:space="preserve">получатель: Муниципальное учреждение « Финансово-экономическое управление администрации Шимановского  района» </w:t>
            </w:r>
            <w:proofErr w:type="gramStart"/>
            <w:r w:rsidRPr="00FA743C">
              <w:t>л</w:t>
            </w:r>
            <w:proofErr w:type="gramEnd"/>
            <w:r w:rsidRPr="00FA743C">
              <w:t>/с 04233000230</w:t>
            </w:r>
          </w:p>
          <w:p w:rsidR="008F79FE" w:rsidRPr="00FA743C" w:rsidRDefault="008F79FE" w:rsidP="009F78C2">
            <w:proofErr w:type="gramStart"/>
            <w:r w:rsidRPr="00FA743C">
              <w:t>Р</w:t>
            </w:r>
            <w:proofErr w:type="gramEnd"/>
            <w:r w:rsidRPr="00FA743C">
              <w:t>/ счет  40101810000000010003</w:t>
            </w:r>
          </w:p>
          <w:p w:rsidR="008F79FE" w:rsidRPr="00FA743C" w:rsidRDefault="008F79FE" w:rsidP="009F78C2">
            <w:r w:rsidRPr="00FA743C">
              <w:t>УФК по Амурской области</w:t>
            </w:r>
          </w:p>
          <w:p w:rsidR="008F79FE" w:rsidRPr="00FA743C" w:rsidRDefault="008F79FE" w:rsidP="009F78C2">
            <w:r w:rsidRPr="00FA743C">
              <w:t xml:space="preserve">Банк ОТДЕЛЕНИЕ БЛАГОВЕЩЕНСК  Г. БЛАГОВЕЩЕНСК  </w:t>
            </w:r>
          </w:p>
          <w:p w:rsidR="008F79FE" w:rsidRPr="00FA743C" w:rsidRDefault="008F79FE" w:rsidP="009F78C2">
            <w:r w:rsidRPr="00FA743C">
              <w:t>БИК 041012001 ОКТМО 10655000</w:t>
            </w:r>
          </w:p>
          <w:p w:rsidR="008F79FE" w:rsidRPr="00FA743C" w:rsidRDefault="008F79FE" w:rsidP="009F78C2">
            <w:r w:rsidRPr="00FA743C">
              <w:t>КБК 02720202085050000151</w:t>
            </w:r>
          </w:p>
          <w:p w:rsidR="008F79FE" w:rsidRPr="00FA743C" w:rsidRDefault="008F79FE" w:rsidP="009F78C2">
            <w:pPr>
              <w:rPr>
                <w:sz w:val="28"/>
                <w:szCs w:val="28"/>
              </w:rPr>
            </w:pPr>
            <w:r w:rsidRPr="00FA743C">
              <w:t>ОГРН 1052800205116</w:t>
            </w:r>
          </w:p>
          <w:p w:rsidR="008F79FE" w:rsidRPr="00FA743C" w:rsidRDefault="008F79FE" w:rsidP="009F78C2">
            <w:pPr>
              <w:rPr>
                <w:sz w:val="28"/>
                <w:szCs w:val="28"/>
              </w:rPr>
            </w:pPr>
          </w:p>
          <w:p w:rsidR="008F79FE" w:rsidRPr="00FA743C" w:rsidRDefault="008F79FE" w:rsidP="009F78C2">
            <w:pPr>
              <w:autoSpaceDE w:val="0"/>
              <w:autoSpaceDN w:val="0"/>
              <w:adjustRightInd w:val="0"/>
              <w:jc w:val="both"/>
            </w:pPr>
          </w:p>
          <w:p w:rsidR="008F79FE" w:rsidRPr="00FA743C" w:rsidRDefault="008F79FE" w:rsidP="009F78C2">
            <w:pPr>
              <w:autoSpaceDE w:val="0"/>
              <w:autoSpaceDN w:val="0"/>
              <w:adjustRightInd w:val="0"/>
              <w:jc w:val="both"/>
            </w:pPr>
            <w:r w:rsidRPr="00FA743C">
              <w:t>Глава Шимановского района</w:t>
            </w:r>
          </w:p>
          <w:p w:rsidR="008F79FE" w:rsidRPr="00FA743C" w:rsidRDefault="008F79FE" w:rsidP="009F78C2">
            <w:pPr>
              <w:autoSpaceDE w:val="0"/>
              <w:autoSpaceDN w:val="0"/>
              <w:adjustRightInd w:val="0"/>
              <w:jc w:val="both"/>
            </w:pPr>
          </w:p>
          <w:p w:rsidR="008F79FE" w:rsidRPr="00FA743C" w:rsidRDefault="008F79FE" w:rsidP="009F78C2">
            <w:pPr>
              <w:autoSpaceDE w:val="0"/>
              <w:autoSpaceDN w:val="0"/>
              <w:adjustRightInd w:val="0"/>
              <w:jc w:val="both"/>
            </w:pPr>
          </w:p>
          <w:p w:rsidR="008F79FE" w:rsidRPr="00FA743C" w:rsidRDefault="008F79FE" w:rsidP="009F78C2">
            <w:pPr>
              <w:autoSpaceDE w:val="0"/>
              <w:autoSpaceDN w:val="0"/>
              <w:adjustRightInd w:val="0"/>
              <w:jc w:val="both"/>
            </w:pPr>
            <w:r w:rsidRPr="00FA743C">
              <w:t>_____________________ Алипченко С.П.</w:t>
            </w:r>
          </w:p>
          <w:p w:rsidR="008F79FE" w:rsidRPr="00FA743C" w:rsidRDefault="008F79FE" w:rsidP="009F78C2">
            <w:pPr>
              <w:autoSpaceDE w:val="0"/>
              <w:autoSpaceDN w:val="0"/>
              <w:adjustRightInd w:val="0"/>
              <w:jc w:val="both"/>
            </w:pPr>
            <w:r w:rsidRPr="00FA743C">
              <w:t>МП</w:t>
            </w:r>
          </w:p>
          <w:p w:rsidR="008F79FE" w:rsidRPr="00FA743C" w:rsidRDefault="008F79FE" w:rsidP="009F78C2">
            <w:pPr>
              <w:autoSpaceDE w:val="0"/>
              <w:autoSpaceDN w:val="0"/>
              <w:adjustRightInd w:val="0"/>
              <w:jc w:val="both"/>
            </w:pPr>
          </w:p>
          <w:p w:rsidR="008F79FE" w:rsidRPr="00FA743C" w:rsidRDefault="008F79FE" w:rsidP="009F78C2">
            <w:pPr>
              <w:autoSpaceDE w:val="0"/>
              <w:autoSpaceDN w:val="0"/>
              <w:adjustRightInd w:val="0"/>
              <w:jc w:val="both"/>
            </w:pPr>
          </w:p>
          <w:p w:rsidR="008F79FE" w:rsidRPr="00FA743C" w:rsidRDefault="008F79FE" w:rsidP="009F78C2">
            <w:pPr>
              <w:autoSpaceDE w:val="0"/>
              <w:autoSpaceDN w:val="0"/>
              <w:adjustRightInd w:val="0"/>
              <w:jc w:val="both"/>
            </w:pPr>
          </w:p>
          <w:p w:rsidR="008F79FE" w:rsidRPr="00FA743C" w:rsidRDefault="008F79FE" w:rsidP="009F78C2">
            <w:pPr>
              <w:autoSpaceDE w:val="0"/>
              <w:autoSpaceDN w:val="0"/>
              <w:adjustRightInd w:val="0"/>
              <w:jc w:val="both"/>
            </w:pPr>
          </w:p>
        </w:tc>
      </w:tr>
    </w:tbl>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 w:rsidR="008F79FE" w:rsidRDefault="008F79FE" w:rsidP="008F79FE">
      <w:pPr>
        <w:jc w:val="right"/>
        <w:rPr>
          <w:b/>
        </w:rPr>
      </w:pPr>
    </w:p>
    <w:p w:rsidR="008F79FE" w:rsidRDefault="008F79FE" w:rsidP="008F79FE">
      <w:pPr>
        <w:rPr>
          <w:b/>
        </w:rPr>
      </w:pPr>
    </w:p>
    <w:p w:rsidR="008F79FE" w:rsidRDefault="008F79FE" w:rsidP="008F79FE">
      <w:pPr>
        <w:jc w:val="right"/>
        <w:rPr>
          <w:b/>
        </w:rPr>
      </w:pPr>
    </w:p>
    <w:p w:rsidR="008F79FE" w:rsidRDefault="008F79FE" w:rsidP="008F79FE">
      <w:pPr>
        <w:jc w:val="right"/>
        <w:rPr>
          <w:b/>
        </w:rPr>
      </w:pPr>
    </w:p>
    <w:p w:rsidR="008F79FE" w:rsidRDefault="008F79FE" w:rsidP="008F79FE">
      <w:pPr>
        <w:jc w:val="right"/>
        <w:rPr>
          <w:b/>
        </w:rPr>
      </w:pPr>
      <w:r w:rsidRPr="007D1DEF">
        <w:rPr>
          <w:b/>
        </w:rPr>
        <w:t>Приложение № 1</w:t>
      </w:r>
    </w:p>
    <w:p w:rsidR="008F79FE" w:rsidRPr="007D1DEF" w:rsidRDefault="008F79FE" w:rsidP="008F79FE">
      <w:pPr>
        <w:jc w:val="right"/>
        <w:rPr>
          <w:b/>
        </w:rPr>
      </w:pPr>
      <w:r>
        <w:rPr>
          <w:b/>
        </w:rPr>
        <w:t>к соглашению</w:t>
      </w:r>
      <w:r w:rsidRPr="007D1DEF">
        <w:rPr>
          <w:b/>
        </w:rPr>
        <w:t xml:space="preserve"> </w:t>
      </w:r>
    </w:p>
    <w:p w:rsidR="008F79FE" w:rsidRPr="006C598E" w:rsidRDefault="008F79FE" w:rsidP="008F79FE">
      <w:pPr>
        <w:jc w:val="right"/>
        <w:rPr>
          <w:u w:val="single"/>
        </w:rPr>
      </w:pPr>
      <w:r>
        <w:t xml:space="preserve">от  </w:t>
      </w:r>
      <w:r>
        <w:rPr>
          <w:u w:val="single"/>
        </w:rPr>
        <w:t xml:space="preserve">12.05.2017 </w:t>
      </w:r>
      <w:r>
        <w:t xml:space="preserve">года № </w:t>
      </w:r>
      <w:r>
        <w:rPr>
          <w:u w:val="single"/>
        </w:rPr>
        <w:t>278</w:t>
      </w:r>
    </w:p>
    <w:p w:rsidR="008F79FE" w:rsidRDefault="008F79FE" w:rsidP="008F79FE"/>
    <w:p w:rsidR="008F79FE" w:rsidRDefault="008F79FE" w:rsidP="008F79FE">
      <w:pPr>
        <w:jc w:val="right"/>
      </w:pPr>
    </w:p>
    <w:p w:rsidR="008F79FE" w:rsidRDefault="008F79FE" w:rsidP="008F79FE">
      <w:pPr>
        <w:jc w:val="center"/>
        <w:rPr>
          <w:b/>
        </w:rPr>
      </w:pPr>
    </w:p>
    <w:p w:rsidR="008F79FE" w:rsidRPr="005B3A30" w:rsidRDefault="008F79FE" w:rsidP="008F79FE">
      <w:pPr>
        <w:jc w:val="center"/>
        <w:rPr>
          <w:b/>
        </w:rPr>
      </w:pPr>
      <w:r w:rsidRPr="005B3A30">
        <w:rPr>
          <w:b/>
        </w:rPr>
        <w:t xml:space="preserve">Суммы межбюджетных </w:t>
      </w:r>
      <w:proofErr w:type="gramStart"/>
      <w:r w:rsidRPr="005B3A30">
        <w:rPr>
          <w:b/>
        </w:rPr>
        <w:t>трансфертов</w:t>
      </w:r>
      <w:proofErr w:type="gramEnd"/>
      <w:r w:rsidRPr="005B3A30">
        <w:rPr>
          <w:b/>
        </w:rPr>
        <w:t xml:space="preserve"> на осуществление переданных части полномочий по решению вопроса местного значения по организации теплоснабжения в границах муниципального об</w:t>
      </w:r>
      <w:r>
        <w:rPr>
          <w:b/>
        </w:rPr>
        <w:t>разования Нововоскресеновский сельсовет</w:t>
      </w:r>
      <w:r w:rsidRPr="005B3A30">
        <w:rPr>
          <w:b/>
        </w:rPr>
        <w:t xml:space="preserve"> </w:t>
      </w:r>
    </w:p>
    <w:p w:rsidR="008F79FE" w:rsidRPr="005B3A30" w:rsidRDefault="008F79FE" w:rsidP="008F79FE">
      <w:pPr>
        <w:jc w:val="center"/>
        <w:rPr>
          <w:b/>
        </w:rPr>
      </w:pPr>
    </w:p>
    <w:p w:rsidR="008F79FE" w:rsidRDefault="008F79FE" w:rsidP="008F79FE">
      <w:pPr>
        <w:jc w:val="right"/>
      </w:pPr>
    </w:p>
    <w:p w:rsidR="008F79FE" w:rsidRDefault="008F79FE" w:rsidP="008F79FE">
      <w:pPr>
        <w:jc w:val="right"/>
      </w:pPr>
    </w:p>
    <w:p w:rsidR="008F79FE" w:rsidRPr="007D1DEF" w:rsidRDefault="008F79FE" w:rsidP="008F79FE">
      <w:pPr>
        <w:jc w:val="right"/>
      </w:pPr>
      <w:r w:rsidRPr="007D1D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8"/>
        <w:gridCol w:w="1931"/>
        <w:gridCol w:w="1679"/>
        <w:gridCol w:w="1645"/>
      </w:tblGrid>
      <w:tr w:rsidR="008F79FE" w:rsidRPr="00590B16" w:rsidTr="009F78C2">
        <w:tc>
          <w:tcPr>
            <w:tcW w:w="4598" w:type="dxa"/>
            <w:vMerge w:val="restart"/>
            <w:shd w:val="clear" w:color="auto" w:fill="auto"/>
          </w:tcPr>
          <w:p w:rsidR="008F79FE" w:rsidRPr="00590B16" w:rsidRDefault="008F79FE" w:rsidP="009F78C2">
            <w:pPr>
              <w:jc w:val="center"/>
              <w:rPr>
                <w:b/>
              </w:rPr>
            </w:pPr>
            <w:r w:rsidRPr="00590B16">
              <w:rPr>
                <w:b/>
              </w:rPr>
              <w:t>Наименование муниципального образования</w:t>
            </w:r>
          </w:p>
        </w:tc>
        <w:tc>
          <w:tcPr>
            <w:tcW w:w="5255" w:type="dxa"/>
            <w:gridSpan w:val="3"/>
            <w:shd w:val="clear" w:color="auto" w:fill="auto"/>
          </w:tcPr>
          <w:p w:rsidR="008F79FE" w:rsidRDefault="008F79FE" w:rsidP="009F78C2">
            <w:pPr>
              <w:jc w:val="center"/>
              <w:rPr>
                <w:b/>
                <w:bCs/>
              </w:rPr>
            </w:pPr>
            <w:r w:rsidRPr="00700712">
              <w:rPr>
                <w:b/>
              </w:rPr>
              <w:t xml:space="preserve">Сумма межбюджетных </w:t>
            </w:r>
            <w:proofErr w:type="gramStart"/>
            <w:r w:rsidRPr="00700712">
              <w:rPr>
                <w:b/>
              </w:rPr>
              <w:t>трансфертов</w:t>
            </w:r>
            <w:proofErr w:type="gramEnd"/>
            <w:r w:rsidRPr="00700712">
              <w:rPr>
                <w:b/>
              </w:rPr>
              <w:t xml:space="preserve"> на осуществление переданных части полномочий по решению вопроса местного  значения по </w:t>
            </w:r>
            <w:r w:rsidRPr="00700712">
              <w:rPr>
                <w:b/>
                <w:bCs/>
              </w:rPr>
              <w:t>организации в границах по</w:t>
            </w:r>
            <w:r>
              <w:rPr>
                <w:b/>
                <w:bCs/>
              </w:rPr>
              <w:t xml:space="preserve">селения теплоснабжения  </w:t>
            </w:r>
          </w:p>
          <w:p w:rsidR="008F79FE" w:rsidRPr="00590B16" w:rsidRDefault="008F79FE" w:rsidP="009F78C2">
            <w:pPr>
              <w:jc w:val="center"/>
              <w:rPr>
                <w:b/>
              </w:rPr>
            </w:pPr>
            <w:r>
              <w:rPr>
                <w:b/>
                <w:bCs/>
              </w:rPr>
              <w:t xml:space="preserve">(тыс. </w:t>
            </w:r>
            <w:proofErr w:type="spellStart"/>
            <w:r>
              <w:rPr>
                <w:b/>
                <w:bCs/>
              </w:rPr>
              <w:t>руб</w:t>
            </w:r>
            <w:proofErr w:type="spellEnd"/>
            <w:r>
              <w:rPr>
                <w:b/>
                <w:bCs/>
              </w:rPr>
              <w:t>)</w:t>
            </w:r>
          </w:p>
        </w:tc>
      </w:tr>
      <w:tr w:rsidR="008F79FE" w:rsidRPr="00590B16" w:rsidTr="009F78C2">
        <w:tc>
          <w:tcPr>
            <w:tcW w:w="4598" w:type="dxa"/>
            <w:vMerge/>
            <w:shd w:val="clear" w:color="auto" w:fill="auto"/>
          </w:tcPr>
          <w:p w:rsidR="008F79FE" w:rsidRPr="00590B16" w:rsidRDefault="008F79FE" w:rsidP="009F78C2">
            <w:pPr>
              <w:jc w:val="center"/>
              <w:rPr>
                <w:b/>
              </w:rPr>
            </w:pPr>
          </w:p>
        </w:tc>
        <w:tc>
          <w:tcPr>
            <w:tcW w:w="1931" w:type="dxa"/>
            <w:shd w:val="clear" w:color="auto" w:fill="auto"/>
          </w:tcPr>
          <w:p w:rsidR="008F79FE" w:rsidRPr="00590B16" w:rsidRDefault="008F79FE" w:rsidP="009F78C2">
            <w:pPr>
              <w:jc w:val="center"/>
              <w:rPr>
                <w:b/>
              </w:rPr>
            </w:pPr>
            <w:r w:rsidRPr="00590B16">
              <w:rPr>
                <w:b/>
              </w:rPr>
              <w:t>2017</w:t>
            </w:r>
          </w:p>
        </w:tc>
        <w:tc>
          <w:tcPr>
            <w:tcW w:w="1679" w:type="dxa"/>
          </w:tcPr>
          <w:p w:rsidR="008F79FE" w:rsidRPr="00590B16" w:rsidRDefault="008F79FE" w:rsidP="009F78C2">
            <w:pPr>
              <w:jc w:val="center"/>
              <w:rPr>
                <w:b/>
              </w:rPr>
            </w:pPr>
            <w:r w:rsidRPr="00590B16">
              <w:rPr>
                <w:b/>
              </w:rPr>
              <w:t>2018</w:t>
            </w:r>
          </w:p>
        </w:tc>
        <w:tc>
          <w:tcPr>
            <w:tcW w:w="1645" w:type="dxa"/>
          </w:tcPr>
          <w:p w:rsidR="008F79FE" w:rsidRPr="00590B16" w:rsidRDefault="008F79FE" w:rsidP="009F78C2">
            <w:pPr>
              <w:jc w:val="center"/>
              <w:rPr>
                <w:b/>
              </w:rPr>
            </w:pPr>
            <w:r w:rsidRPr="00590B16">
              <w:rPr>
                <w:b/>
              </w:rPr>
              <w:t>2019</w:t>
            </w:r>
          </w:p>
        </w:tc>
      </w:tr>
      <w:tr w:rsidR="008F79FE" w:rsidRPr="00590B16" w:rsidTr="009F78C2">
        <w:tc>
          <w:tcPr>
            <w:tcW w:w="4598" w:type="dxa"/>
            <w:shd w:val="clear" w:color="auto" w:fill="auto"/>
          </w:tcPr>
          <w:p w:rsidR="008F79FE" w:rsidRPr="00590B16" w:rsidRDefault="008F79FE" w:rsidP="009F78C2">
            <w:pPr>
              <w:rPr>
                <w:b/>
              </w:rPr>
            </w:pPr>
            <w:r w:rsidRPr="00590B16">
              <w:rPr>
                <w:b/>
              </w:rPr>
              <w:t>Муни</w:t>
            </w:r>
            <w:r>
              <w:rPr>
                <w:b/>
              </w:rPr>
              <w:t>ципальное образование Нововоскресеновский</w:t>
            </w:r>
            <w:r w:rsidRPr="00590B16">
              <w:rPr>
                <w:b/>
              </w:rPr>
              <w:t xml:space="preserve"> сельсовет</w:t>
            </w:r>
          </w:p>
        </w:tc>
        <w:tc>
          <w:tcPr>
            <w:tcW w:w="1931" w:type="dxa"/>
            <w:shd w:val="clear" w:color="auto" w:fill="auto"/>
          </w:tcPr>
          <w:p w:rsidR="008F79FE" w:rsidRPr="00590B16" w:rsidRDefault="008F79FE" w:rsidP="009F78C2">
            <w:pPr>
              <w:jc w:val="center"/>
              <w:rPr>
                <w:b/>
              </w:rPr>
            </w:pPr>
            <w:r>
              <w:rPr>
                <w:b/>
              </w:rPr>
              <w:t>10,0</w:t>
            </w:r>
          </w:p>
        </w:tc>
        <w:tc>
          <w:tcPr>
            <w:tcW w:w="1679" w:type="dxa"/>
          </w:tcPr>
          <w:p w:rsidR="008F79FE" w:rsidRPr="00590B16" w:rsidRDefault="008F79FE" w:rsidP="009F78C2">
            <w:pPr>
              <w:jc w:val="center"/>
              <w:rPr>
                <w:b/>
              </w:rPr>
            </w:pPr>
            <w:r>
              <w:rPr>
                <w:b/>
              </w:rPr>
              <w:t>20,0</w:t>
            </w:r>
          </w:p>
        </w:tc>
        <w:tc>
          <w:tcPr>
            <w:tcW w:w="1645" w:type="dxa"/>
          </w:tcPr>
          <w:p w:rsidR="008F79FE" w:rsidRPr="00590B16" w:rsidRDefault="008F79FE" w:rsidP="009F78C2">
            <w:pPr>
              <w:jc w:val="center"/>
              <w:rPr>
                <w:b/>
              </w:rPr>
            </w:pPr>
            <w:r>
              <w:rPr>
                <w:b/>
              </w:rPr>
              <w:t>23,0</w:t>
            </w:r>
          </w:p>
        </w:tc>
      </w:tr>
    </w:tbl>
    <w:p w:rsidR="008F79FE" w:rsidRPr="00F510D4" w:rsidRDefault="008F79FE" w:rsidP="008F79FE"/>
    <w:p w:rsidR="008F79FE" w:rsidRPr="00F510D4" w:rsidRDefault="008F79FE" w:rsidP="008F79FE"/>
    <w:p w:rsidR="008F79FE" w:rsidRPr="00F510D4" w:rsidRDefault="008F79FE" w:rsidP="008F79FE"/>
    <w:p w:rsidR="008F79FE" w:rsidRPr="00F510D4" w:rsidRDefault="008F79FE" w:rsidP="008F79FE"/>
    <w:p w:rsidR="008F79FE" w:rsidRPr="00F510D4" w:rsidRDefault="008F79FE" w:rsidP="008F79FE"/>
    <w:p w:rsidR="008F79FE" w:rsidRPr="00F510D4" w:rsidRDefault="008F79FE" w:rsidP="008F79FE"/>
    <w:p w:rsidR="008F79FE" w:rsidRDefault="008F79FE" w:rsidP="008F79FE"/>
    <w:p w:rsidR="008F79FE" w:rsidRDefault="008F79FE" w:rsidP="008F79FE"/>
    <w:p w:rsidR="008F79FE" w:rsidRDefault="008F79FE" w:rsidP="008F79FE">
      <w:pPr>
        <w:jc w:val="center"/>
      </w:pPr>
    </w:p>
    <w:p w:rsidR="008F79FE" w:rsidRDefault="008F79FE" w:rsidP="008F79FE">
      <w:pPr>
        <w:jc w:val="center"/>
      </w:pPr>
    </w:p>
    <w:p w:rsidR="008F79FE" w:rsidRDefault="008F79FE" w:rsidP="008F79FE">
      <w:pPr>
        <w:jc w:val="center"/>
      </w:pPr>
    </w:p>
    <w:p w:rsidR="008F79FE" w:rsidRDefault="008F79FE" w:rsidP="008F79FE">
      <w:pPr>
        <w:jc w:val="center"/>
      </w:pPr>
    </w:p>
    <w:p w:rsidR="008F79FE" w:rsidRDefault="008F79FE" w:rsidP="008F79FE">
      <w:pPr>
        <w:jc w:val="center"/>
      </w:pPr>
    </w:p>
    <w:p w:rsidR="008F79FE" w:rsidRDefault="008F79FE" w:rsidP="008F79FE">
      <w:pPr>
        <w:jc w:val="center"/>
      </w:pPr>
    </w:p>
    <w:p w:rsidR="008F79FE" w:rsidRDefault="008F79FE" w:rsidP="008F79FE">
      <w:pPr>
        <w:jc w:val="center"/>
      </w:pPr>
    </w:p>
    <w:p w:rsidR="008F79FE" w:rsidRDefault="008F79FE" w:rsidP="008F79FE">
      <w:pPr>
        <w:jc w:val="center"/>
        <w:rPr>
          <w:b/>
        </w:rPr>
        <w:sectPr w:rsidR="008F79FE" w:rsidSect="00671B07">
          <w:pgSz w:w="11906" w:h="16838"/>
          <w:pgMar w:top="1135" w:right="851" w:bottom="426" w:left="1418" w:header="709" w:footer="709" w:gutter="0"/>
          <w:cols w:space="708"/>
          <w:docGrid w:linePitch="360"/>
        </w:sectPr>
      </w:pPr>
    </w:p>
    <w:p w:rsidR="008F79FE" w:rsidRDefault="008F79FE" w:rsidP="008F79FE">
      <w:pPr>
        <w:rPr>
          <w:b/>
        </w:rPr>
      </w:pPr>
    </w:p>
    <w:p w:rsidR="008F79FE" w:rsidRPr="00F510D4" w:rsidRDefault="008F79FE" w:rsidP="008F79FE">
      <w:pPr>
        <w:jc w:val="right"/>
        <w:rPr>
          <w:b/>
        </w:rPr>
      </w:pPr>
      <w:r>
        <w:rPr>
          <w:b/>
        </w:rPr>
        <w:tab/>
      </w:r>
      <w:r w:rsidRPr="00F510D4">
        <w:rPr>
          <w:b/>
        </w:rPr>
        <w:t>Приложение</w:t>
      </w:r>
      <w:r>
        <w:rPr>
          <w:b/>
        </w:rPr>
        <w:t xml:space="preserve"> № 2</w:t>
      </w:r>
      <w:r w:rsidRPr="00F510D4">
        <w:rPr>
          <w:b/>
        </w:rPr>
        <w:t xml:space="preserve"> </w:t>
      </w:r>
    </w:p>
    <w:p w:rsidR="008F79FE" w:rsidRPr="00CE6B3B" w:rsidRDefault="008F79FE" w:rsidP="008F79FE">
      <w:pPr>
        <w:jc w:val="right"/>
        <w:rPr>
          <w:b/>
        </w:rPr>
      </w:pPr>
      <w:r w:rsidRPr="00CE6B3B">
        <w:rPr>
          <w:b/>
        </w:rPr>
        <w:t>к соглашению</w:t>
      </w:r>
    </w:p>
    <w:p w:rsidR="008F79FE" w:rsidRPr="00957F37" w:rsidRDefault="008F79FE" w:rsidP="008F79FE">
      <w:pPr>
        <w:jc w:val="right"/>
        <w:rPr>
          <w:b/>
          <w:sz w:val="28"/>
          <w:szCs w:val="28"/>
        </w:rPr>
      </w:pPr>
      <w:r w:rsidRPr="00F510D4">
        <w:t xml:space="preserve">от </w:t>
      </w:r>
      <w:proofErr w:type="spellStart"/>
      <w:r w:rsidRPr="00F510D4">
        <w:t>_____года</w:t>
      </w:r>
      <w:proofErr w:type="spellEnd"/>
      <w:r w:rsidRPr="00F510D4">
        <w:t xml:space="preserve"> № ___</w:t>
      </w:r>
    </w:p>
    <w:p w:rsidR="008F79FE" w:rsidRDefault="008F79FE" w:rsidP="008F79FE">
      <w:pPr>
        <w:jc w:val="right"/>
        <w:rPr>
          <w:b/>
        </w:rPr>
      </w:pPr>
    </w:p>
    <w:p w:rsidR="008F79FE" w:rsidRDefault="008F79FE" w:rsidP="008F79FE">
      <w:pPr>
        <w:jc w:val="right"/>
        <w:rPr>
          <w:b/>
        </w:rPr>
      </w:pPr>
    </w:p>
    <w:p w:rsidR="008F79FE" w:rsidRPr="006416FE" w:rsidRDefault="008F79FE" w:rsidP="008F79FE">
      <w:pPr>
        <w:jc w:val="center"/>
      </w:pPr>
      <w:r>
        <w:rPr>
          <w:b/>
        </w:rPr>
        <w:tab/>
      </w:r>
      <w:r w:rsidRPr="006416FE">
        <w:t>ОТЧЕТ</w:t>
      </w:r>
    </w:p>
    <w:p w:rsidR="008F79FE" w:rsidRDefault="008F79FE" w:rsidP="008F79FE">
      <w:pPr>
        <w:jc w:val="center"/>
        <w:rPr>
          <w:szCs w:val="20"/>
        </w:rPr>
      </w:pPr>
      <w:bookmarkStart w:id="0" w:name="OLE_LINK1"/>
      <w:proofErr w:type="gramStart"/>
      <w:r w:rsidRPr="006416FE">
        <w:rPr>
          <w:szCs w:val="20"/>
        </w:rPr>
        <w:t xml:space="preserve">об использовании </w:t>
      </w:r>
      <w:bookmarkEnd w:id="0"/>
      <w:r>
        <w:rPr>
          <w:szCs w:val="20"/>
        </w:rPr>
        <w:t xml:space="preserve"> межбюджетных трансфертов на выполнение   переданных полномочий  по решению вопроса местного значения  по организации теплоснабжения  в границах</w:t>
      </w:r>
      <w:proofErr w:type="gramEnd"/>
      <w:r>
        <w:rPr>
          <w:szCs w:val="20"/>
        </w:rPr>
        <w:t xml:space="preserve"> Нововоскресеновского сельсовета  по состоянию  на ____________2017 г.</w:t>
      </w:r>
    </w:p>
    <w:p w:rsidR="008F79FE" w:rsidRPr="006416FE" w:rsidRDefault="008F79FE" w:rsidP="008F79FE">
      <w:pPr>
        <w:jc w:val="center"/>
        <w:rPr>
          <w:szCs w:val="20"/>
        </w:rPr>
      </w:pPr>
    </w:p>
    <w:p w:rsidR="008F79FE" w:rsidRPr="008F5DE3" w:rsidRDefault="008F79FE" w:rsidP="008F79FE">
      <w:pPr>
        <w:pStyle w:val="ConsPlusNonformat"/>
        <w:jc w:val="right"/>
        <w:rPr>
          <w:b/>
          <w:sz w:val="16"/>
          <w:szCs w:val="16"/>
        </w:rPr>
      </w:pPr>
      <w:r>
        <w:t xml:space="preserve">                                                                       </w:t>
      </w:r>
    </w:p>
    <w:tbl>
      <w:tblPr>
        <w:tblW w:w="16019" w:type="dxa"/>
        <w:tblCellSpacing w:w="5" w:type="nil"/>
        <w:tblInd w:w="-492" w:type="dxa"/>
        <w:tblLayout w:type="fixed"/>
        <w:tblCellMar>
          <w:left w:w="75" w:type="dxa"/>
          <w:right w:w="75" w:type="dxa"/>
        </w:tblCellMar>
        <w:tblLook w:val="0000"/>
      </w:tblPr>
      <w:tblGrid>
        <w:gridCol w:w="567"/>
        <w:gridCol w:w="2835"/>
        <w:gridCol w:w="2268"/>
        <w:gridCol w:w="2552"/>
        <w:gridCol w:w="2551"/>
        <w:gridCol w:w="2694"/>
        <w:gridCol w:w="2552"/>
      </w:tblGrid>
      <w:tr w:rsidR="008F79FE" w:rsidRPr="002B26EA" w:rsidTr="009F78C2">
        <w:tblPrEx>
          <w:tblCellMar>
            <w:top w:w="0" w:type="dxa"/>
            <w:bottom w:w="0" w:type="dxa"/>
          </w:tblCellMar>
        </w:tblPrEx>
        <w:trPr>
          <w:trHeight w:val="948"/>
          <w:tblCellSpacing w:w="5" w:type="nil"/>
        </w:trPr>
        <w:tc>
          <w:tcPr>
            <w:tcW w:w="567"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pPr>
            <w:r w:rsidRPr="002B26EA">
              <w:t xml:space="preserve"> №</w:t>
            </w:r>
            <w:r w:rsidRPr="002B26EA">
              <w:br/>
              <w:t>п/п</w:t>
            </w:r>
          </w:p>
          <w:p w:rsidR="008F79FE" w:rsidRPr="002B26EA" w:rsidRDefault="008F79FE" w:rsidP="009F78C2">
            <w:pPr>
              <w:pStyle w:val="ConsPlusCell"/>
            </w:pPr>
          </w:p>
        </w:tc>
        <w:tc>
          <w:tcPr>
            <w:tcW w:w="2835"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 xml:space="preserve">Наименование </w:t>
            </w:r>
            <w:r w:rsidRPr="002B26EA">
              <w:br/>
            </w:r>
            <w:r>
              <w:t>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Сумма ассигнований на год, руб.</w:t>
            </w:r>
          </w:p>
        </w:tc>
        <w:tc>
          <w:tcPr>
            <w:tcW w:w="2552" w:type="dxa"/>
            <w:tcBorders>
              <w:top w:val="single" w:sz="4" w:space="0" w:color="auto"/>
              <w:left w:val="single" w:sz="4" w:space="0" w:color="auto"/>
              <w:bottom w:val="single" w:sz="4" w:space="0" w:color="auto"/>
              <w:right w:val="single" w:sz="4" w:space="0" w:color="auto"/>
            </w:tcBorders>
          </w:tcPr>
          <w:p w:rsidR="008F79FE" w:rsidRDefault="008F79FE" w:rsidP="009F78C2">
            <w:pPr>
              <w:pStyle w:val="ConsPlusCell"/>
              <w:jc w:val="center"/>
            </w:pPr>
            <w:r>
              <w:t xml:space="preserve">Получено межбюджетных трансфертов из бюджета поселения за отчетный период </w:t>
            </w:r>
          </w:p>
          <w:p w:rsidR="008F79FE" w:rsidRPr="002B26EA" w:rsidRDefault="008F79FE" w:rsidP="009F78C2">
            <w:pPr>
              <w:pStyle w:val="ConsPlusCell"/>
              <w:jc w:val="center"/>
            </w:pPr>
            <w:r>
              <w:t>(с начала года)</w:t>
            </w:r>
            <w:r w:rsidRPr="002B26EA">
              <w:t>, руб.</w:t>
            </w:r>
          </w:p>
        </w:tc>
        <w:tc>
          <w:tcPr>
            <w:tcW w:w="2551"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Израсходовано с начала года, руб.</w:t>
            </w:r>
          </w:p>
        </w:tc>
        <w:tc>
          <w:tcPr>
            <w:tcW w:w="2694"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Остаток средств  на конец отчетного периода, руб.</w:t>
            </w:r>
          </w:p>
        </w:tc>
        <w:tc>
          <w:tcPr>
            <w:tcW w:w="2552"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jc w:val="center"/>
            </w:pPr>
          </w:p>
          <w:p w:rsidR="008F79FE" w:rsidRPr="002B26EA" w:rsidRDefault="008F79FE" w:rsidP="009F78C2">
            <w:pPr>
              <w:pStyle w:val="ConsPlusCell"/>
              <w:jc w:val="center"/>
            </w:pPr>
            <w:r w:rsidRPr="002B26EA">
              <w:t>Примечание</w:t>
            </w:r>
          </w:p>
        </w:tc>
      </w:tr>
      <w:tr w:rsidR="008F79FE" w:rsidRPr="002B26EA" w:rsidTr="009F78C2">
        <w:tblPrEx>
          <w:tblCellMar>
            <w:top w:w="0" w:type="dxa"/>
            <w:bottom w:w="0" w:type="dxa"/>
          </w:tblCellMar>
        </w:tblPrEx>
        <w:trPr>
          <w:trHeight w:val="211"/>
          <w:tblCellSpacing w:w="5" w:type="nil"/>
        </w:trPr>
        <w:tc>
          <w:tcPr>
            <w:tcW w:w="567" w:type="dxa"/>
            <w:tcBorders>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1</w:t>
            </w:r>
          </w:p>
        </w:tc>
        <w:tc>
          <w:tcPr>
            <w:tcW w:w="2835" w:type="dxa"/>
            <w:tcBorders>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2</w:t>
            </w:r>
          </w:p>
        </w:tc>
        <w:tc>
          <w:tcPr>
            <w:tcW w:w="2268"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3</w:t>
            </w:r>
          </w:p>
        </w:tc>
        <w:tc>
          <w:tcPr>
            <w:tcW w:w="2552"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4</w:t>
            </w:r>
          </w:p>
        </w:tc>
        <w:tc>
          <w:tcPr>
            <w:tcW w:w="2551"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5</w:t>
            </w:r>
          </w:p>
        </w:tc>
        <w:tc>
          <w:tcPr>
            <w:tcW w:w="2694"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6</w:t>
            </w:r>
          </w:p>
        </w:tc>
        <w:tc>
          <w:tcPr>
            <w:tcW w:w="2552" w:type="dxa"/>
            <w:tcBorders>
              <w:top w:val="single" w:sz="4" w:space="0" w:color="auto"/>
              <w:left w:val="single" w:sz="4" w:space="0" w:color="auto"/>
              <w:bottom w:val="single" w:sz="4" w:space="0" w:color="auto"/>
              <w:right w:val="single" w:sz="4" w:space="0" w:color="auto"/>
            </w:tcBorders>
          </w:tcPr>
          <w:p w:rsidR="008F79FE" w:rsidRPr="002B26EA" w:rsidRDefault="008F79FE" w:rsidP="009F78C2">
            <w:pPr>
              <w:pStyle w:val="ConsPlusCell"/>
              <w:jc w:val="center"/>
            </w:pPr>
            <w:r w:rsidRPr="002B26EA">
              <w:t>7</w:t>
            </w:r>
          </w:p>
        </w:tc>
      </w:tr>
      <w:tr w:rsidR="008F79FE" w:rsidRPr="002B26EA" w:rsidTr="009F78C2">
        <w:tblPrEx>
          <w:tblCellMar>
            <w:top w:w="0" w:type="dxa"/>
            <w:bottom w:w="0" w:type="dxa"/>
          </w:tblCellMar>
        </w:tblPrEx>
        <w:trPr>
          <w:trHeight w:val="360"/>
          <w:tblCellSpacing w:w="5" w:type="nil"/>
        </w:trPr>
        <w:tc>
          <w:tcPr>
            <w:tcW w:w="567"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835"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268"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2"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1"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694"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2"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r>
      <w:tr w:rsidR="008F79FE" w:rsidRPr="002B26EA" w:rsidTr="009F78C2">
        <w:tblPrEx>
          <w:tblCellMar>
            <w:top w:w="0" w:type="dxa"/>
            <w:bottom w:w="0" w:type="dxa"/>
          </w:tblCellMar>
        </w:tblPrEx>
        <w:trPr>
          <w:trHeight w:val="250"/>
          <w:tblCellSpacing w:w="5" w:type="nil"/>
        </w:trPr>
        <w:tc>
          <w:tcPr>
            <w:tcW w:w="567"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835"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268"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552"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551"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694"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552" w:type="dxa"/>
            <w:tcBorders>
              <w:top w:val="single" w:sz="4" w:space="0" w:color="auto"/>
              <w:left w:val="single" w:sz="4" w:space="0" w:color="auto"/>
              <w:right w:val="single" w:sz="4" w:space="0" w:color="auto"/>
            </w:tcBorders>
          </w:tcPr>
          <w:p w:rsidR="008F79FE" w:rsidRPr="002B26EA" w:rsidRDefault="008F79FE" w:rsidP="009F78C2">
            <w:pPr>
              <w:pStyle w:val="ConsPlusCell"/>
            </w:pPr>
          </w:p>
        </w:tc>
      </w:tr>
      <w:tr w:rsidR="008F79FE" w:rsidRPr="002B26EA" w:rsidTr="009F78C2">
        <w:tblPrEx>
          <w:tblCellMar>
            <w:top w:w="0" w:type="dxa"/>
            <w:bottom w:w="0" w:type="dxa"/>
          </w:tblCellMar>
        </w:tblPrEx>
        <w:trPr>
          <w:trHeight w:val="60"/>
          <w:tblCellSpacing w:w="5" w:type="nil"/>
        </w:trPr>
        <w:tc>
          <w:tcPr>
            <w:tcW w:w="567"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835"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268"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2"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1"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694"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2"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r>
      <w:tr w:rsidR="008F79FE" w:rsidRPr="002B26EA" w:rsidTr="009F78C2">
        <w:tblPrEx>
          <w:tblCellMar>
            <w:top w:w="0" w:type="dxa"/>
            <w:bottom w:w="0" w:type="dxa"/>
          </w:tblCellMar>
        </w:tblPrEx>
        <w:trPr>
          <w:trHeight w:val="350"/>
          <w:tblCellSpacing w:w="5" w:type="nil"/>
        </w:trPr>
        <w:tc>
          <w:tcPr>
            <w:tcW w:w="567"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835"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268"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552"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551"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694" w:type="dxa"/>
            <w:tcBorders>
              <w:top w:val="single" w:sz="4" w:space="0" w:color="auto"/>
              <w:left w:val="single" w:sz="4" w:space="0" w:color="auto"/>
              <w:right w:val="single" w:sz="4" w:space="0" w:color="auto"/>
            </w:tcBorders>
          </w:tcPr>
          <w:p w:rsidR="008F79FE" w:rsidRPr="002B26EA" w:rsidRDefault="008F79FE" w:rsidP="009F78C2">
            <w:pPr>
              <w:pStyle w:val="ConsPlusCell"/>
            </w:pPr>
          </w:p>
        </w:tc>
        <w:tc>
          <w:tcPr>
            <w:tcW w:w="2552" w:type="dxa"/>
            <w:tcBorders>
              <w:top w:val="single" w:sz="4" w:space="0" w:color="auto"/>
              <w:left w:val="single" w:sz="4" w:space="0" w:color="auto"/>
              <w:right w:val="single" w:sz="4" w:space="0" w:color="auto"/>
            </w:tcBorders>
          </w:tcPr>
          <w:p w:rsidR="008F79FE" w:rsidRPr="002B26EA" w:rsidRDefault="008F79FE" w:rsidP="009F78C2">
            <w:pPr>
              <w:pStyle w:val="ConsPlusCell"/>
            </w:pPr>
          </w:p>
        </w:tc>
      </w:tr>
      <w:tr w:rsidR="008F79FE" w:rsidRPr="002B26EA" w:rsidTr="009F78C2">
        <w:tblPrEx>
          <w:tblCellMar>
            <w:top w:w="0" w:type="dxa"/>
            <w:bottom w:w="0" w:type="dxa"/>
          </w:tblCellMar>
        </w:tblPrEx>
        <w:trPr>
          <w:trHeight w:val="60"/>
          <w:tblCellSpacing w:w="5" w:type="nil"/>
        </w:trPr>
        <w:tc>
          <w:tcPr>
            <w:tcW w:w="567"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835"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268"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2"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1"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694"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c>
          <w:tcPr>
            <w:tcW w:w="2552" w:type="dxa"/>
            <w:tcBorders>
              <w:left w:val="single" w:sz="4" w:space="0" w:color="auto"/>
              <w:bottom w:val="single" w:sz="4" w:space="0" w:color="auto"/>
              <w:right w:val="single" w:sz="4" w:space="0" w:color="auto"/>
            </w:tcBorders>
          </w:tcPr>
          <w:p w:rsidR="008F79FE" w:rsidRPr="002B26EA" w:rsidRDefault="008F79FE" w:rsidP="009F78C2">
            <w:pPr>
              <w:pStyle w:val="ConsPlusCell"/>
            </w:pPr>
          </w:p>
        </w:tc>
      </w:tr>
    </w:tbl>
    <w:p w:rsidR="008F79FE" w:rsidRDefault="008F79FE" w:rsidP="008F79FE">
      <w:pPr>
        <w:widowControl w:val="0"/>
        <w:autoSpaceDE w:val="0"/>
        <w:autoSpaceDN w:val="0"/>
        <w:adjustRightInd w:val="0"/>
        <w:rPr>
          <w:b/>
          <w:bCs/>
          <w:iCs/>
          <w:sz w:val="16"/>
          <w:szCs w:val="16"/>
        </w:rPr>
      </w:pPr>
    </w:p>
    <w:p w:rsidR="008F79FE" w:rsidRDefault="008F79FE" w:rsidP="008F79FE">
      <w:pPr>
        <w:widowControl w:val="0"/>
        <w:autoSpaceDE w:val="0"/>
        <w:autoSpaceDN w:val="0"/>
        <w:adjustRightInd w:val="0"/>
        <w:rPr>
          <w:sz w:val="20"/>
          <w:szCs w:val="20"/>
        </w:rPr>
      </w:pPr>
    </w:p>
    <w:p w:rsidR="008F79FE" w:rsidRPr="003C1F17" w:rsidRDefault="008F79FE" w:rsidP="008F79FE">
      <w:pPr>
        <w:widowControl w:val="0"/>
        <w:autoSpaceDE w:val="0"/>
        <w:autoSpaceDN w:val="0"/>
        <w:adjustRightInd w:val="0"/>
        <w:rPr>
          <w:sz w:val="20"/>
          <w:szCs w:val="20"/>
        </w:rPr>
      </w:pPr>
      <w:r>
        <w:rPr>
          <w:sz w:val="20"/>
          <w:szCs w:val="20"/>
        </w:rPr>
        <w:t xml:space="preserve">Глава  </w:t>
      </w:r>
      <w:r w:rsidRPr="003C1F17">
        <w:rPr>
          <w:sz w:val="20"/>
          <w:szCs w:val="20"/>
        </w:rPr>
        <w:t xml:space="preserve">Шимановского района                                   </w:t>
      </w:r>
      <w:r>
        <w:rPr>
          <w:sz w:val="20"/>
          <w:szCs w:val="20"/>
        </w:rPr>
        <w:t xml:space="preserve">                                         С. П. Алипченко</w:t>
      </w:r>
    </w:p>
    <w:p w:rsidR="008F79FE" w:rsidRPr="003C1F17" w:rsidRDefault="008F79FE" w:rsidP="008F79FE">
      <w:pPr>
        <w:widowControl w:val="0"/>
        <w:autoSpaceDE w:val="0"/>
        <w:autoSpaceDN w:val="0"/>
        <w:adjustRightInd w:val="0"/>
        <w:rPr>
          <w:sz w:val="20"/>
          <w:szCs w:val="20"/>
        </w:rPr>
      </w:pPr>
    </w:p>
    <w:p w:rsidR="008F79FE" w:rsidRPr="003C1F17" w:rsidRDefault="008F79FE" w:rsidP="008F79FE">
      <w:pPr>
        <w:widowControl w:val="0"/>
        <w:autoSpaceDE w:val="0"/>
        <w:autoSpaceDN w:val="0"/>
        <w:adjustRightInd w:val="0"/>
        <w:rPr>
          <w:sz w:val="20"/>
          <w:szCs w:val="20"/>
        </w:rPr>
      </w:pPr>
    </w:p>
    <w:p w:rsidR="008F79FE" w:rsidRPr="003C1F17" w:rsidRDefault="008F79FE" w:rsidP="008F79FE">
      <w:pPr>
        <w:widowControl w:val="0"/>
        <w:autoSpaceDE w:val="0"/>
        <w:autoSpaceDN w:val="0"/>
        <w:adjustRightInd w:val="0"/>
        <w:rPr>
          <w:sz w:val="20"/>
          <w:szCs w:val="20"/>
        </w:rPr>
      </w:pPr>
      <w:r w:rsidRPr="003C1F17">
        <w:rPr>
          <w:sz w:val="20"/>
          <w:szCs w:val="20"/>
        </w:rPr>
        <w:t>Начальник МУ «Финансово-</w:t>
      </w:r>
    </w:p>
    <w:p w:rsidR="008F79FE" w:rsidRPr="003C1F17" w:rsidRDefault="008F79FE" w:rsidP="008F79FE">
      <w:pPr>
        <w:widowControl w:val="0"/>
        <w:autoSpaceDE w:val="0"/>
        <w:autoSpaceDN w:val="0"/>
        <w:adjustRightInd w:val="0"/>
        <w:rPr>
          <w:sz w:val="20"/>
          <w:szCs w:val="20"/>
        </w:rPr>
      </w:pPr>
      <w:r w:rsidRPr="003C1F17">
        <w:rPr>
          <w:sz w:val="20"/>
          <w:szCs w:val="20"/>
        </w:rPr>
        <w:t>экономическое управление</w:t>
      </w:r>
    </w:p>
    <w:p w:rsidR="008F79FE" w:rsidRPr="003C1F17" w:rsidRDefault="008F79FE" w:rsidP="008F79FE">
      <w:pPr>
        <w:widowControl w:val="0"/>
        <w:autoSpaceDE w:val="0"/>
        <w:autoSpaceDN w:val="0"/>
        <w:adjustRightInd w:val="0"/>
        <w:rPr>
          <w:sz w:val="20"/>
          <w:szCs w:val="20"/>
        </w:rPr>
      </w:pPr>
      <w:r w:rsidRPr="003C1F17">
        <w:rPr>
          <w:sz w:val="20"/>
          <w:szCs w:val="20"/>
        </w:rPr>
        <w:t xml:space="preserve">администрации </w:t>
      </w:r>
    </w:p>
    <w:p w:rsidR="008F79FE" w:rsidRPr="003C1F17" w:rsidRDefault="008F79FE" w:rsidP="008F79FE">
      <w:pPr>
        <w:widowControl w:val="0"/>
        <w:autoSpaceDE w:val="0"/>
        <w:autoSpaceDN w:val="0"/>
        <w:adjustRightInd w:val="0"/>
        <w:rPr>
          <w:sz w:val="20"/>
          <w:szCs w:val="20"/>
        </w:rPr>
      </w:pPr>
      <w:r w:rsidRPr="003C1F17">
        <w:rPr>
          <w:sz w:val="20"/>
          <w:szCs w:val="20"/>
        </w:rPr>
        <w:t xml:space="preserve">Шимановского района»                                                                          </w:t>
      </w:r>
      <w:r>
        <w:rPr>
          <w:sz w:val="20"/>
          <w:szCs w:val="20"/>
        </w:rPr>
        <w:t xml:space="preserve">            </w:t>
      </w:r>
      <w:r w:rsidRPr="003C1F17">
        <w:rPr>
          <w:sz w:val="20"/>
          <w:szCs w:val="20"/>
        </w:rPr>
        <w:t xml:space="preserve"> О. А. </w:t>
      </w:r>
      <w:proofErr w:type="spellStart"/>
      <w:r w:rsidRPr="003C1F17">
        <w:rPr>
          <w:sz w:val="20"/>
          <w:szCs w:val="20"/>
        </w:rPr>
        <w:t>Шкробова</w:t>
      </w:r>
      <w:proofErr w:type="spellEnd"/>
    </w:p>
    <w:p w:rsidR="008F79FE" w:rsidRPr="003C1F17" w:rsidRDefault="008F79FE" w:rsidP="008F79FE">
      <w:pPr>
        <w:widowControl w:val="0"/>
        <w:autoSpaceDE w:val="0"/>
        <w:autoSpaceDN w:val="0"/>
        <w:adjustRightInd w:val="0"/>
        <w:rPr>
          <w:sz w:val="20"/>
          <w:szCs w:val="20"/>
        </w:rPr>
      </w:pPr>
      <w:r>
        <w:rPr>
          <w:sz w:val="20"/>
          <w:szCs w:val="20"/>
        </w:rPr>
        <w:t xml:space="preserve">  </w:t>
      </w:r>
    </w:p>
    <w:p w:rsidR="008F79FE" w:rsidRDefault="008F79FE" w:rsidP="008F79FE">
      <w:pPr>
        <w:widowControl w:val="0"/>
        <w:autoSpaceDE w:val="0"/>
        <w:autoSpaceDN w:val="0"/>
        <w:adjustRightInd w:val="0"/>
        <w:sectPr w:rsidR="008F79FE" w:rsidSect="00F510D4">
          <w:pgSz w:w="16838" w:h="11906" w:orient="landscape"/>
          <w:pgMar w:top="851" w:right="425" w:bottom="1418" w:left="1134" w:header="709" w:footer="709" w:gutter="0"/>
          <w:cols w:space="708"/>
          <w:docGrid w:linePitch="360"/>
        </w:sectPr>
      </w:pPr>
      <w:r w:rsidRPr="00E24E6B">
        <w:t>М.П.</w:t>
      </w:r>
    </w:p>
    <w:p w:rsidR="008F79FE" w:rsidRPr="00F510D4" w:rsidRDefault="008F79FE" w:rsidP="008F79FE">
      <w:pPr>
        <w:tabs>
          <w:tab w:val="left" w:pos="1485"/>
        </w:tabs>
      </w:pPr>
    </w:p>
    <w:p w:rsidR="002E4D2D" w:rsidRPr="008F79FE" w:rsidRDefault="002E4D2D" w:rsidP="008F79FE"/>
    <w:sectPr w:rsidR="002E4D2D" w:rsidRPr="008F79FE" w:rsidSect="00F510D4">
      <w:pgSz w:w="16838" w:h="11906" w:orient="landscape"/>
      <w:pgMar w:top="851" w:right="425"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9070E"/>
    <w:multiLevelType w:val="multilevel"/>
    <w:tmpl w:val="302C745C"/>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4D2D"/>
    <w:rsid w:val="00237D73"/>
    <w:rsid w:val="002E4D2D"/>
    <w:rsid w:val="008F79FE"/>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D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F79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79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5E6D3B3FE3865E5C2307906C548D830E36E7B4213BE0910BF776AFC111386F077933480J6G0F" TargetMode="External"/><Relationship Id="rId3" Type="http://schemas.openxmlformats.org/officeDocument/2006/relationships/settings" Target="settings.xml"/><Relationship Id="rId7" Type="http://schemas.openxmlformats.org/officeDocument/2006/relationships/hyperlink" Target="consultantplus://offline/ref=4DB5E6D3B3FE3865E5C2307906C548D830E2677B431DBE0910BF776AFC111386F07793348769678CJ7G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B5E6D3B3FE3865E5C2307906C548D830E2677B431DBE0910BF776AFC111386F07793348769678CJ7GDF" TargetMode="External"/><Relationship Id="rId5" Type="http://schemas.openxmlformats.org/officeDocument/2006/relationships/hyperlink" Target="consultantplus://offline/ref=4DB5E6D3B3FE3865E5C2307906C548D830E36C7D431CBE0910BF776AFC111386F07793348769658FJ7G3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2017-06-02T10:38:00Z</dcterms:created>
  <dcterms:modified xsi:type="dcterms:W3CDTF">2017-06-02T10:52:00Z</dcterms:modified>
</cp:coreProperties>
</file>