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9" w:rsidRDefault="00471679" w:rsidP="00471679">
      <w:pPr>
        <w:jc w:val="center"/>
      </w:pPr>
      <w:r>
        <w:t xml:space="preserve">                                                                    Приложение</w:t>
      </w:r>
    </w:p>
    <w:p w:rsidR="00471679" w:rsidRDefault="00471679" w:rsidP="0047167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к решению</w:t>
      </w:r>
    </w:p>
    <w:p w:rsidR="00471679" w:rsidRDefault="00471679" w:rsidP="00471679">
      <w:pPr>
        <w:widowControl w:val="0"/>
        <w:autoSpaceDE w:val="0"/>
        <w:autoSpaceDN w:val="0"/>
        <w:adjustRightInd w:val="0"/>
        <w:jc w:val="right"/>
      </w:pPr>
      <w:r w:rsidRPr="00D817F7">
        <w:t xml:space="preserve">Нововоскресеновского сельского </w:t>
      </w:r>
    </w:p>
    <w:p w:rsidR="00471679" w:rsidRDefault="00471679" w:rsidP="0047167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</w:t>
      </w:r>
      <w:r w:rsidRPr="00D817F7">
        <w:t>Совета</w:t>
      </w:r>
      <w:r>
        <w:t xml:space="preserve"> народных депутатов</w:t>
      </w:r>
    </w:p>
    <w:p w:rsidR="00471679" w:rsidRDefault="00471679" w:rsidP="0047167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от 12.05.2017г.  № 279       </w:t>
      </w:r>
    </w:p>
    <w:p w:rsidR="00471679" w:rsidRDefault="00471679" w:rsidP="00471679">
      <w:pPr>
        <w:widowControl w:val="0"/>
        <w:autoSpaceDE w:val="0"/>
        <w:autoSpaceDN w:val="0"/>
        <w:adjustRightInd w:val="0"/>
      </w:pPr>
    </w:p>
    <w:p w:rsidR="00471679" w:rsidRPr="003F0C0A" w:rsidRDefault="00471679" w:rsidP="00471679">
      <w:pPr>
        <w:pStyle w:val="ConsPlusTitle"/>
        <w:jc w:val="center"/>
        <w:rPr>
          <w:sz w:val="28"/>
          <w:szCs w:val="28"/>
        </w:rPr>
      </w:pPr>
      <w:bookmarkStart w:id="0" w:name="Par46"/>
      <w:bookmarkEnd w:id="0"/>
      <w:r w:rsidRPr="003F0C0A">
        <w:rPr>
          <w:sz w:val="28"/>
          <w:szCs w:val="28"/>
        </w:rPr>
        <w:t>ПЕРЕЧЕНЬ</w:t>
      </w:r>
    </w:p>
    <w:p w:rsidR="00471679" w:rsidRPr="003F0C0A" w:rsidRDefault="00471679" w:rsidP="00471679">
      <w:pPr>
        <w:pStyle w:val="ConsPlusTitle"/>
        <w:jc w:val="center"/>
        <w:rPr>
          <w:sz w:val="28"/>
          <w:szCs w:val="28"/>
        </w:rPr>
      </w:pPr>
      <w:r w:rsidRPr="003F0C0A">
        <w:rPr>
          <w:sz w:val="28"/>
          <w:szCs w:val="28"/>
        </w:rPr>
        <w:t xml:space="preserve"> имущества, передаваемого из муниципальной собственности </w:t>
      </w:r>
      <w:r w:rsidRPr="00D817F7">
        <w:rPr>
          <w:sz w:val="28"/>
          <w:szCs w:val="28"/>
        </w:rPr>
        <w:t>Нововоскресеновского сельсовета</w:t>
      </w:r>
      <w:r w:rsidRPr="006F4FCB">
        <w:rPr>
          <w:color w:val="FF0000"/>
          <w:sz w:val="28"/>
          <w:szCs w:val="28"/>
        </w:rPr>
        <w:t xml:space="preserve"> </w:t>
      </w:r>
      <w:r w:rsidRPr="003F0C0A">
        <w:rPr>
          <w:sz w:val="28"/>
          <w:szCs w:val="28"/>
        </w:rPr>
        <w:t>в муниципальную собственность Шимановского района</w:t>
      </w:r>
    </w:p>
    <w:p w:rsidR="00471679" w:rsidRDefault="00471679" w:rsidP="0047167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1679" w:rsidRPr="006544D1" w:rsidRDefault="00471679" w:rsidP="00471679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9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620"/>
        <w:gridCol w:w="2160"/>
        <w:gridCol w:w="1080"/>
        <w:gridCol w:w="1080"/>
        <w:gridCol w:w="3620"/>
      </w:tblGrid>
      <w:tr w:rsidR="00471679" w:rsidRPr="00172037" w:rsidTr="00551B43">
        <w:trPr>
          <w:jc w:val="center"/>
        </w:trPr>
        <w:tc>
          <w:tcPr>
            <w:tcW w:w="435" w:type="dxa"/>
          </w:tcPr>
          <w:p w:rsidR="00471679" w:rsidRPr="00172037" w:rsidRDefault="00471679" w:rsidP="00551B43">
            <w:pPr>
              <w:tabs>
                <w:tab w:val="left" w:pos="2475"/>
              </w:tabs>
              <w:jc w:val="center"/>
              <w:rPr>
                <w:b/>
              </w:rPr>
            </w:pPr>
            <w:r w:rsidRPr="00172037">
              <w:rPr>
                <w:b/>
              </w:rPr>
              <w:t>№ п/п</w:t>
            </w:r>
          </w:p>
        </w:tc>
        <w:tc>
          <w:tcPr>
            <w:tcW w:w="162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6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080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кадастровый номер</w:t>
            </w:r>
          </w:p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условный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Балансовая/остаточная стоимость</w:t>
            </w:r>
          </w:p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(руб.)</w:t>
            </w:r>
          </w:p>
        </w:tc>
        <w:tc>
          <w:tcPr>
            <w:tcW w:w="362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Прочие сведения, площадь (кв.м.)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Здание центральной котельной</w:t>
            </w:r>
          </w:p>
        </w:tc>
        <w:tc>
          <w:tcPr>
            <w:tcW w:w="216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Амурская область, Шимановский район 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Нововоскресе</w:t>
            </w:r>
            <w:r w:rsidRPr="00947360">
              <w:rPr>
                <w:rFonts w:ascii="Times New Roman" w:hAnsi="Times New Roman" w:cs="Times New Roman"/>
              </w:rPr>
              <w:t>новка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ул. Высокая,1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28:27:010508:0275:10:255:002:007203680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центральной котельной  в т</w:t>
            </w:r>
            <w:proofErr w:type="gramStart"/>
            <w:r w:rsidRPr="00947360">
              <w:rPr>
                <w:sz w:val="20"/>
                <w:szCs w:val="20"/>
              </w:rPr>
              <w:t>.ч</w:t>
            </w:r>
            <w:proofErr w:type="gramEnd"/>
            <w:r w:rsidRPr="00947360">
              <w:rPr>
                <w:sz w:val="20"/>
                <w:szCs w:val="20"/>
              </w:rPr>
              <w:t>исле: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основное здание центральной котельной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1992 год постройки, число этажей-1,общая площадь </w:t>
            </w:r>
            <w:smartTag w:uri="urn:schemas-microsoft-com:office:smarttags" w:element="metricconverter">
              <w:smartTagPr>
                <w:attr w:name="ProductID" w:val="426 кв. м"/>
              </w:smartTagPr>
              <w:r w:rsidRPr="00947360">
                <w:rPr>
                  <w:sz w:val="20"/>
                  <w:szCs w:val="20"/>
                </w:rPr>
                <w:t>426 кв. м</w:t>
              </w:r>
            </w:smartTag>
            <w:r w:rsidRPr="00947360">
              <w:rPr>
                <w:sz w:val="20"/>
                <w:szCs w:val="20"/>
              </w:rPr>
              <w:t>., фундамент - бетонный, ленточный, стены из сборных железобетонных плит, перекрыти</w:t>
            </w:r>
            <w:proofErr w:type="gramStart"/>
            <w:r w:rsidRPr="00947360">
              <w:rPr>
                <w:sz w:val="20"/>
                <w:szCs w:val="20"/>
              </w:rPr>
              <w:t>я-</w:t>
            </w:r>
            <w:proofErr w:type="gramEnd"/>
            <w:r w:rsidRPr="00947360">
              <w:rPr>
                <w:sz w:val="20"/>
                <w:szCs w:val="20"/>
              </w:rPr>
              <w:t xml:space="preserve"> из сборных железобетонных плит, крыша- из шифера, полы бетонные, проемы оконные- двойные глухие деревянные, дверные –простые деревянные, ворота двухстворчатые.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Дымовая труба с газоходами, емкость накопительная для воды.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proofErr w:type="spellStart"/>
            <w:r w:rsidRPr="00947360">
              <w:rPr>
                <w:b/>
                <w:sz w:val="20"/>
                <w:szCs w:val="20"/>
              </w:rPr>
              <w:t>Электрощитовая</w:t>
            </w:r>
            <w:proofErr w:type="spellEnd"/>
            <w:r w:rsidRPr="00947360">
              <w:rPr>
                <w:b/>
                <w:sz w:val="20"/>
                <w:szCs w:val="20"/>
              </w:rPr>
              <w:t xml:space="preserve"> внутри котельной: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proofErr w:type="gramStart"/>
            <w:r w:rsidRPr="00947360">
              <w:rPr>
                <w:sz w:val="20"/>
                <w:szCs w:val="20"/>
              </w:rPr>
              <w:t>1992 года постройки; число этажей – 1,общая площадь – 9 кв.м. фундамент - бетонный, ленточный; стены –  из сборных ж/б плит; перекрытия – ж/б плиты; крыша – шифер; полы – бетонные; проемы дверные – простые.</w:t>
            </w:r>
            <w:proofErr w:type="gramEnd"/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Котлы </w:t>
            </w:r>
          </w:p>
        </w:tc>
        <w:tc>
          <w:tcPr>
            <w:tcW w:w="216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47360">
              <w:rPr>
                <w:rFonts w:ascii="Times New Roman" w:hAnsi="Times New Roman" w:cs="Times New Roman"/>
                <w:b/>
              </w:rPr>
              <w:t>Котел КВР -1.25 – 1 шт.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Инвентарный номер  10802084, год выпуска – 2007, 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Водогрейный котел на твердом топливе, тепловой мощностью 1,25  Гкал/</w:t>
            </w:r>
            <w:proofErr w:type="gramStart"/>
            <w:r w:rsidRPr="00947360">
              <w:rPr>
                <w:rFonts w:ascii="Times New Roman" w:hAnsi="Times New Roman" w:cs="Times New Roman"/>
              </w:rPr>
              <w:t>ч</w:t>
            </w:r>
            <w:proofErr w:type="gramEnd"/>
            <w:r w:rsidRPr="00947360">
              <w:rPr>
                <w:rFonts w:ascii="Times New Roman" w:hAnsi="Times New Roman" w:cs="Times New Roman"/>
              </w:rPr>
              <w:t>,  КПД котла на буром угле 83 %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47360">
              <w:rPr>
                <w:rFonts w:ascii="Times New Roman" w:hAnsi="Times New Roman" w:cs="Times New Roman"/>
                <w:b/>
              </w:rPr>
              <w:t>Котел КВР -0.63 – 1 шт.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Инвентарный номер  10802085, год выпуска – 2013,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Водогрейный котел на твердом топливе, тепловой мощностью 0,63 Гкал/</w:t>
            </w:r>
            <w:proofErr w:type="gramStart"/>
            <w:r w:rsidRPr="00947360">
              <w:rPr>
                <w:rFonts w:ascii="Times New Roman" w:hAnsi="Times New Roman" w:cs="Times New Roman"/>
              </w:rPr>
              <w:t>ч</w:t>
            </w:r>
            <w:proofErr w:type="gramEnd"/>
            <w:r w:rsidRPr="00947360">
              <w:rPr>
                <w:rFonts w:ascii="Times New Roman" w:hAnsi="Times New Roman" w:cs="Times New Roman"/>
              </w:rPr>
              <w:t>, КПД котла  83 %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47360">
              <w:rPr>
                <w:rFonts w:ascii="Times New Roman" w:hAnsi="Times New Roman" w:cs="Times New Roman"/>
                <w:b/>
              </w:rPr>
              <w:t>Котел ЯР -1,0 -1 шт.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Инвентарный номер  10802086, год выпуска – 2003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Водогрейный котел на твердом топливе, тепловой мощностью 1 Гкал/</w:t>
            </w:r>
            <w:proofErr w:type="gramStart"/>
            <w:r w:rsidRPr="00947360">
              <w:rPr>
                <w:rFonts w:ascii="Times New Roman" w:hAnsi="Times New Roman" w:cs="Times New Roman"/>
              </w:rPr>
              <w:t>ч</w:t>
            </w:r>
            <w:proofErr w:type="gramEnd"/>
            <w:r w:rsidRPr="00947360">
              <w:rPr>
                <w:rFonts w:ascii="Times New Roman" w:hAnsi="Times New Roman" w:cs="Times New Roman"/>
              </w:rPr>
              <w:t>, КПД котла на буром угле 83%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Насосы центробежные </w:t>
            </w:r>
          </w:p>
        </w:tc>
        <w:tc>
          <w:tcPr>
            <w:tcW w:w="216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Насосы консольные  центробежные  одноступенчатые серии «КМ»: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1.КМ 80-65-160,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360">
                <w:rPr>
                  <w:rFonts w:ascii="Times New Roman" w:hAnsi="Times New Roman" w:cs="Times New Roman"/>
                </w:rPr>
                <w:t>2010 г</w:t>
              </w:r>
            </w:smartTag>
            <w:r w:rsidRPr="00947360">
              <w:rPr>
                <w:rFonts w:ascii="Times New Roman" w:hAnsi="Times New Roman" w:cs="Times New Roman"/>
              </w:rPr>
              <w:t xml:space="preserve">. мощность электродвигателя 7,5  кВт, частота вращения не менее 2900 об./мин., подача 50 м³/час, напор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947360">
                <w:rPr>
                  <w:rFonts w:ascii="Times New Roman" w:hAnsi="Times New Roman" w:cs="Times New Roman"/>
                </w:rPr>
                <w:t>32 м</w:t>
              </w:r>
            </w:smartTag>
            <w:proofErr w:type="gramStart"/>
            <w:r w:rsidRPr="00947360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lastRenderedPageBreak/>
              <w:t xml:space="preserve">2.КМ 80-65-160,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360">
                <w:rPr>
                  <w:rFonts w:ascii="Times New Roman" w:hAnsi="Times New Roman" w:cs="Times New Roman"/>
                </w:rPr>
                <w:t>2011 г</w:t>
              </w:r>
            </w:smartTag>
            <w:r w:rsidRPr="00947360">
              <w:rPr>
                <w:rFonts w:ascii="Times New Roman" w:hAnsi="Times New Roman" w:cs="Times New Roman"/>
              </w:rPr>
              <w:t xml:space="preserve">. мощность электродвигателя 7,5  кВт, частота вращения не менее 2900 об./мин., подача 50  м³/час, напор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947360">
                <w:rPr>
                  <w:rFonts w:ascii="Times New Roman" w:hAnsi="Times New Roman" w:cs="Times New Roman"/>
                </w:rPr>
                <w:t>32 м</w:t>
              </w:r>
            </w:smartTag>
            <w:proofErr w:type="gramStart"/>
            <w:r w:rsidRPr="00947360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3.КМ 100-65-</w:t>
            </w:r>
            <w:smartTag w:uri="urn:schemas-microsoft-com:office:smarttags" w:element="metricconverter">
              <w:smartTagPr>
                <w:attr w:name="ProductID" w:val="200,2005 г"/>
              </w:smartTagPr>
              <w:r w:rsidRPr="00947360">
                <w:rPr>
                  <w:rFonts w:ascii="Times New Roman" w:hAnsi="Times New Roman" w:cs="Times New Roman"/>
                </w:rPr>
                <w:t>200,2005 г</w:t>
              </w:r>
            </w:smartTag>
            <w:r w:rsidRPr="00947360">
              <w:rPr>
                <w:rFonts w:ascii="Times New Roman" w:hAnsi="Times New Roman" w:cs="Times New Roman"/>
              </w:rPr>
              <w:t>. мощность электродвигателя 15  кВт, частота вращения не менее 2900 об</w:t>
            </w:r>
            <w:proofErr w:type="gramStart"/>
            <w:r w:rsidRPr="00947360">
              <w:rPr>
                <w:rFonts w:ascii="Times New Roman" w:hAnsi="Times New Roman" w:cs="Times New Roman"/>
              </w:rPr>
              <w:t>.</w:t>
            </w:r>
            <w:proofErr w:type="gramEnd"/>
            <w:r w:rsidRPr="00947360">
              <w:rPr>
                <w:rFonts w:ascii="Times New Roman" w:hAnsi="Times New Roman" w:cs="Times New Roman"/>
              </w:rPr>
              <w:t>/</w:t>
            </w:r>
            <w:proofErr w:type="gramStart"/>
            <w:r w:rsidRPr="00947360">
              <w:rPr>
                <w:rFonts w:ascii="Times New Roman" w:hAnsi="Times New Roman" w:cs="Times New Roman"/>
              </w:rPr>
              <w:t>м</w:t>
            </w:r>
            <w:proofErr w:type="gramEnd"/>
            <w:r w:rsidRPr="00947360">
              <w:rPr>
                <w:rFonts w:ascii="Times New Roman" w:hAnsi="Times New Roman" w:cs="Times New Roman"/>
              </w:rPr>
              <w:t xml:space="preserve">ин., подача 100 м³/час, напор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47360">
                <w:rPr>
                  <w:rFonts w:ascii="Times New Roman" w:hAnsi="Times New Roman" w:cs="Times New Roman"/>
                </w:rPr>
                <w:t>50 м</w:t>
              </w:r>
            </w:smartTag>
            <w:r w:rsidRPr="00947360">
              <w:rPr>
                <w:rFonts w:ascii="Times New Roman" w:hAnsi="Times New Roman" w:cs="Times New Roman"/>
              </w:rPr>
              <w:t>,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 Центробежный насос </w:t>
            </w:r>
          </w:p>
        </w:tc>
        <w:tc>
          <w:tcPr>
            <w:tcW w:w="216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1.К 20 – 30 – 1 шт.,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47360">
                <w:rPr>
                  <w:sz w:val="20"/>
                  <w:szCs w:val="20"/>
                </w:rPr>
                <w:t>2005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2.К 20 – 30 – 1 шт.,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47360">
                <w:rPr>
                  <w:sz w:val="20"/>
                  <w:szCs w:val="20"/>
                </w:rPr>
                <w:t>2005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Насосы консольные  центробежные  одноступенчатые серии «К», мощность электродвигателя  4 кВт, частота вращения не менее 3000 об</w:t>
            </w:r>
            <w:proofErr w:type="gramStart"/>
            <w:r w:rsidRPr="00947360">
              <w:rPr>
                <w:sz w:val="20"/>
                <w:szCs w:val="20"/>
              </w:rPr>
              <w:t>.</w:t>
            </w:r>
            <w:proofErr w:type="gramEnd"/>
            <w:r w:rsidRPr="00947360">
              <w:rPr>
                <w:sz w:val="20"/>
                <w:szCs w:val="20"/>
              </w:rPr>
              <w:t>/</w:t>
            </w:r>
            <w:proofErr w:type="gramStart"/>
            <w:r w:rsidRPr="00947360">
              <w:rPr>
                <w:sz w:val="20"/>
                <w:szCs w:val="20"/>
              </w:rPr>
              <w:t>м</w:t>
            </w:r>
            <w:proofErr w:type="gramEnd"/>
            <w:r w:rsidRPr="00947360">
              <w:rPr>
                <w:sz w:val="20"/>
                <w:szCs w:val="20"/>
              </w:rPr>
              <w:t xml:space="preserve">ин., подача 20 м³/час, напор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47360">
                <w:rPr>
                  <w:sz w:val="20"/>
                  <w:szCs w:val="20"/>
                </w:rPr>
                <w:t>30 м</w:t>
              </w:r>
            </w:smartTag>
            <w:r w:rsidRPr="00947360">
              <w:rPr>
                <w:sz w:val="20"/>
                <w:szCs w:val="20"/>
              </w:rPr>
              <w:t>,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Дымососы с электродвигателем</w:t>
            </w:r>
          </w:p>
        </w:tc>
        <w:tc>
          <w:tcPr>
            <w:tcW w:w="216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 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1. Дымосос ДН-9-1 шт.,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7360">
                <w:rPr>
                  <w:sz w:val="20"/>
                  <w:szCs w:val="20"/>
                </w:rPr>
                <w:t>2009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2. Электродвигатель   АИР 160S4- 1 шт.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15  кВт, частота вращения не менее 1500 об./мин., производительность 14,9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3. Дымосос  ДН-3,5 - 1 шт.,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360">
                <w:rPr>
                  <w:sz w:val="20"/>
                  <w:szCs w:val="20"/>
                </w:rPr>
                <w:t>2011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 3 кВт, частота вращения не менее 1500 об./мин., производительность 3,7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4. Дымосос   ДН-6,3 - 1 шт.,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360">
                <w:rPr>
                  <w:sz w:val="20"/>
                  <w:szCs w:val="20"/>
                </w:rPr>
                <w:t>2012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4  кВт, частота вращения не менее 1000 об./мин., производительность 3,4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5. Дымосос ДН-9-1 шт.,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47360">
                <w:rPr>
                  <w:sz w:val="20"/>
                  <w:szCs w:val="20"/>
                </w:rPr>
                <w:t>2015 г</w:t>
              </w:r>
            </w:smartTag>
            <w:r w:rsidRPr="00947360">
              <w:rPr>
                <w:sz w:val="20"/>
                <w:szCs w:val="20"/>
              </w:rPr>
              <w:t>. с электродвигателем. Мощность электродвигателя 15  кВт, частота вращения не менее 1500 об./мин., производительность 14,9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Емкости накопительные 7м</w:t>
            </w:r>
            <w:r w:rsidRPr="00947360">
              <w:rPr>
                <w:sz w:val="20"/>
                <w:szCs w:val="20"/>
                <w:vertAlign w:val="superscript"/>
              </w:rPr>
              <w:t>3</w:t>
            </w:r>
            <w:r w:rsidRPr="00947360">
              <w:rPr>
                <w:sz w:val="20"/>
                <w:szCs w:val="20"/>
              </w:rPr>
              <w:t xml:space="preserve"> и 5м</w:t>
            </w:r>
            <w:r w:rsidRPr="00947360">
              <w:rPr>
                <w:sz w:val="20"/>
                <w:szCs w:val="20"/>
                <w:vertAlign w:val="superscript"/>
              </w:rPr>
              <w:t>3</w:t>
            </w:r>
            <w:r w:rsidRPr="00947360">
              <w:rPr>
                <w:sz w:val="20"/>
                <w:szCs w:val="20"/>
              </w:rPr>
              <w:t xml:space="preserve">  для воды</w:t>
            </w:r>
          </w:p>
        </w:tc>
        <w:tc>
          <w:tcPr>
            <w:tcW w:w="216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Здание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Емкости накопительные 7м</w:t>
            </w:r>
            <w:r w:rsidRPr="00947360">
              <w:rPr>
                <w:b/>
                <w:sz w:val="20"/>
                <w:szCs w:val="20"/>
                <w:vertAlign w:val="superscript"/>
              </w:rPr>
              <w:t>3</w:t>
            </w:r>
            <w:r w:rsidRPr="00947360">
              <w:rPr>
                <w:b/>
                <w:sz w:val="20"/>
                <w:szCs w:val="20"/>
              </w:rPr>
              <w:t xml:space="preserve"> – 1шт. и 5м</w:t>
            </w:r>
            <w:r w:rsidRPr="00947360">
              <w:rPr>
                <w:b/>
                <w:sz w:val="20"/>
                <w:szCs w:val="20"/>
                <w:vertAlign w:val="superscript"/>
              </w:rPr>
              <w:t>3</w:t>
            </w:r>
            <w:r w:rsidRPr="00947360">
              <w:rPr>
                <w:b/>
                <w:sz w:val="20"/>
                <w:szCs w:val="20"/>
              </w:rPr>
              <w:t xml:space="preserve"> – 1шт. для воды</w:t>
            </w:r>
            <w:r w:rsidRPr="00947360">
              <w:rPr>
                <w:sz w:val="20"/>
                <w:szCs w:val="20"/>
              </w:rPr>
              <w:t xml:space="preserve"> Построены в 1992 году для аккумулирования холодной воды и потреблением в систему нагрева для дальнейшей раздачи по теплосетям 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16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28-28-11/011/2013-781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Тепловые сети-</w:t>
            </w:r>
            <w:smartTag w:uri="urn:schemas-microsoft-com:office:smarttags" w:element="metricconverter">
              <w:smartTagPr>
                <w:attr w:name="ProductID" w:val="1043 м"/>
              </w:smartTagPr>
              <w:r w:rsidRPr="00947360">
                <w:rPr>
                  <w:b/>
                  <w:sz w:val="20"/>
                  <w:szCs w:val="20"/>
                </w:rPr>
                <w:t>1043 м</w:t>
              </w:r>
            </w:smartTag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протяженность наземной   прокладки </w:t>
            </w:r>
            <w:smartTag w:uri="urn:schemas-microsoft-com:office:smarttags" w:element="metricconverter">
              <w:smartTagPr>
                <w:attr w:name="ProductID" w:val="570 метров"/>
              </w:smartTagPr>
              <w:r w:rsidRPr="00947360">
                <w:rPr>
                  <w:sz w:val="20"/>
                  <w:szCs w:val="20"/>
                </w:rPr>
                <w:t>570 метров</w:t>
              </w:r>
            </w:smartTag>
            <w:r w:rsidRPr="00947360">
              <w:rPr>
                <w:sz w:val="20"/>
                <w:szCs w:val="20"/>
              </w:rPr>
              <w:t>;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протяженность подземной прокладки </w:t>
            </w:r>
            <w:smartTag w:uri="urn:schemas-microsoft-com:office:smarttags" w:element="metricconverter">
              <w:smartTagPr>
                <w:attr w:name="ProductID" w:val="473 метров"/>
              </w:smartTagPr>
              <w:r w:rsidRPr="00947360">
                <w:rPr>
                  <w:sz w:val="20"/>
                  <w:szCs w:val="20"/>
                </w:rPr>
                <w:t>473 метров</w:t>
              </w:r>
            </w:smartTag>
            <w:r w:rsidRPr="00947360">
              <w:rPr>
                <w:sz w:val="20"/>
                <w:szCs w:val="20"/>
              </w:rPr>
              <w:t xml:space="preserve">; количество смотровых колодцев 9; количество компенсаторов 11; количество вводов 11; количество задвижек 24. Теплоизоляция наружных сетей – минеральная вата, рубероид,  прокладка подземных сетей в </w:t>
            </w:r>
            <w:proofErr w:type="gramStart"/>
            <w:r w:rsidRPr="00947360">
              <w:rPr>
                <w:sz w:val="20"/>
                <w:szCs w:val="20"/>
              </w:rPr>
              <w:t>ж/б</w:t>
            </w:r>
            <w:proofErr w:type="gramEnd"/>
            <w:r w:rsidRPr="00947360">
              <w:rPr>
                <w:sz w:val="20"/>
                <w:szCs w:val="20"/>
              </w:rPr>
              <w:t xml:space="preserve"> лотках  с крышками.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Вентилятор дутьевой</w:t>
            </w:r>
          </w:p>
        </w:tc>
        <w:tc>
          <w:tcPr>
            <w:tcW w:w="216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ВЦ-4-70-5-3 шт.</w:t>
            </w:r>
            <w:r w:rsidRPr="00947360">
              <w:rPr>
                <w:sz w:val="20"/>
                <w:szCs w:val="20"/>
              </w:rPr>
              <w:t xml:space="preserve"> 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2,2  кВт, частота вращения не менее 3000 об</w:t>
            </w:r>
            <w:proofErr w:type="gramStart"/>
            <w:r w:rsidRPr="00947360">
              <w:rPr>
                <w:sz w:val="20"/>
                <w:szCs w:val="20"/>
              </w:rPr>
              <w:t>.</w:t>
            </w:r>
            <w:proofErr w:type="gramEnd"/>
            <w:r w:rsidRPr="00947360">
              <w:rPr>
                <w:sz w:val="20"/>
                <w:szCs w:val="20"/>
              </w:rPr>
              <w:t>/</w:t>
            </w:r>
            <w:proofErr w:type="gramStart"/>
            <w:r w:rsidRPr="00947360">
              <w:rPr>
                <w:sz w:val="20"/>
                <w:szCs w:val="20"/>
              </w:rPr>
              <w:t>м</w:t>
            </w:r>
            <w:proofErr w:type="gramEnd"/>
            <w:r w:rsidRPr="00947360">
              <w:rPr>
                <w:sz w:val="20"/>
                <w:szCs w:val="20"/>
              </w:rPr>
              <w:t>ин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Трактор ДТ - 75</w:t>
            </w:r>
          </w:p>
        </w:tc>
        <w:tc>
          <w:tcPr>
            <w:tcW w:w="216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Территория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 xml:space="preserve">Трактор ДТ – 75 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Для подталкивания угля на котельной. Год выпуска -1997, цвет – синий.</w:t>
            </w:r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471679" w:rsidRPr="00947360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6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28:27:010508:24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471679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6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теплотрассы</w:t>
            </w:r>
          </w:p>
        </w:tc>
        <w:tc>
          <w:tcPr>
            <w:tcW w:w="1080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28:27:010508:300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</w:tr>
      <w:tr w:rsidR="00471679" w:rsidRPr="00947360" w:rsidTr="00551B43">
        <w:trPr>
          <w:jc w:val="center"/>
        </w:trPr>
        <w:tc>
          <w:tcPr>
            <w:tcW w:w="435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471679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6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теплотрассы</w:t>
            </w:r>
          </w:p>
        </w:tc>
        <w:tc>
          <w:tcPr>
            <w:tcW w:w="1080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28:27:010508:298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</w:tr>
    </w:tbl>
    <w:p w:rsidR="00471679" w:rsidRPr="006450CC" w:rsidRDefault="00471679" w:rsidP="00471679">
      <w:pPr>
        <w:jc w:val="center"/>
        <w:rPr>
          <w:sz w:val="20"/>
          <w:szCs w:val="20"/>
        </w:rPr>
      </w:pPr>
      <w:r w:rsidRPr="00947360">
        <w:lastRenderedPageBreak/>
        <w:t>АКТ</w:t>
      </w:r>
    </w:p>
    <w:p w:rsidR="00471679" w:rsidRPr="00947360" w:rsidRDefault="00471679" w:rsidP="00471679">
      <w:pPr>
        <w:pStyle w:val="20"/>
        <w:shd w:val="clear" w:color="auto" w:fill="auto"/>
        <w:spacing w:after="0" w:line="240" w:lineRule="exact"/>
        <w:rPr>
          <w:b/>
        </w:rPr>
      </w:pPr>
      <w:r w:rsidRPr="00947360">
        <w:rPr>
          <w:b/>
        </w:rPr>
        <w:t>ПЕРЕДАЧИ ОБЪЕКТОВ НЕДВИЖИМОГО ИМУЩЕСТВА</w:t>
      </w:r>
    </w:p>
    <w:p w:rsidR="00471679" w:rsidRPr="00947360" w:rsidRDefault="00471679" w:rsidP="00471679">
      <w:pPr>
        <w:rPr>
          <w:sz w:val="20"/>
          <w:szCs w:val="20"/>
        </w:rPr>
      </w:pPr>
    </w:p>
    <w:p w:rsidR="00471679" w:rsidRPr="00947360" w:rsidRDefault="00471679" w:rsidP="00471679">
      <w:pPr>
        <w:rPr>
          <w:sz w:val="20"/>
          <w:szCs w:val="20"/>
        </w:rPr>
      </w:pPr>
      <w:r w:rsidRPr="00947360">
        <w:rPr>
          <w:sz w:val="20"/>
          <w:szCs w:val="20"/>
        </w:rPr>
        <w:t>г. Шимановск</w:t>
      </w:r>
      <w:proofErr w:type="gramStart"/>
      <w:r w:rsidRPr="00947360">
        <w:rPr>
          <w:sz w:val="20"/>
          <w:szCs w:val="20"/>
        </w:rPr>
        <w:t xml:space="preserve"> </w:t>
      </w:r>
      <w:r w:rsidRPr="00947360">
        <w:rPr>
          <w:sz w:val="20"/>
          <w:szCs w:val="20"/>
        </w:rPr>
        <w:tab/>
      </w:r>
      <w:r w:rsidRPr="00947360">
        <w:rPr>
          <w:sz w:val="20"/>
          <w:szCs w:val="20"/>
        </w:rPr>
        <w:tab/>
      </w:r>
      <w:r w:rsidRPr="00947360">
        <w:rPr>
          <w:sz w:val="20"/>
          <w:szCs w:val="20"/>
        </w:rPr>
        <w:tab/>
      </w:r>
      <w:r w:rsidRPr="00947360">
        <w:rPr>
          <w:sz w:val="20"/>
          <w:szCs w:val="20"/>
        </w:rPr>
        <w:tab/>
        <w:t xml:space="preserve">  Д</w:t>
      </w:r>
      <w:proofErr w:type="gramEnd"/>
      <w:r w:rsidRPr="00947360">
        <w:rPr>
          <w:sz w:val="20"/>
          <w:szCs w:val="20"/>
        </w:rPr>
        <w:t>венадцатое</w:t>
      </w:r>
      <w:r w:rsidRPr="00947360">
        <w:rPr>
          <w:color w:val="FF0000"/>
          <w:sz w:val="20"/>
          <w:szCs w:val="20"/>
        </w:rPr>
        <w:t xml:space="preserve"> </w:t>
      </w:r>
      <w:r w:rsidRPr="00947360">
        <w:rPr>
          <w:sz w:val="20"/>
          <w:szCs w:val="20"/>
        </w:rPr>
        <w:t>мая  две тысячи семнадцатого года</w:t>
      </w:r>
    </w:p>
    <w:p w:rsidR="00471679" w:rsidRPr="00947360" w:rsidRDefault="00471679" w:rsidP="00471679">
      <w:pPr>
        <w:pStyle w:val="20"/>
        <w:shd w:val="clear" w:color="auto" w:fill="auto"/>
        <w:spacing w:after="360" w:line="408" w:lineRule="exact"/>
        <w:ind w:firstLine="709"/>
        <w:jc w:val="both"/>
      </w:pPr>
      <w:r w:rsidRPr="00947360">
        <w:t>Администрация Нововоскресеновского сельсовета в лице главы сельсовета Гавага Ольги Ивановны,</w:t>
      </w:r>
      <w:r w:rsidRPr="00947360">
        <w:rPr>
          <w:color w:val="FF0000"/>
        </w:rPr>
        <w:t xml:space="preserve"> </w:t>
      </w:r>
      <w:r w:rsidRPr="00947360">
        <w:t>действующая на основании Устава, и  Комитет администрации Шимановского района по управлению муниципальным имуществом района, в лице председателя комитета Гвоздик Марины Анатольевны, действующего на основании Положения, составили настоящий акт о нижеследующем:</w:t>
      </w:r>
    </w:p>
    <w:p w:rsidR="00471679" w:rsidRPr="00947360" w:rsidRDefault="00471679" w:rsidP="00471679">
      <w:pPr>
        <w:pStyle w:val="20"/>
        <w:shd w:val="clear" w:color="auto" w:fill="auto"/>
        <w:spacing w:after="360" w:line="408" w:lineRule="exact"/>
        <w:ind w:firstLine="709"/>
        <w:jc w:val="both"/>
      </w:pPr>
      <w:proofErr w:type="gramStart"/>
      <w:r w:rsidRPr="00947360">
        <w:t>Администрация Нововоскресеновского сельсовета в лице главы сельсовета Гавага Ольги Ивановны  передает, а Комитет администрации Шимановского района по управлению муниципальным имуществом района, в лице председателя комитета Гвоздик Марины Анатольевны, в соответствии с решением Нововоскресеновского Совета народных депутатов от 12..05.2017г.  № 279 «Об утверждении перечня имущества, передаваемого (безвозмездно) из муниципальной собственности Нововоскресеновского сельсовета в муниципальную собственность Шимановского района», принимает в муниципальную</w:t>
      </w:r>
      <w:proofErr w:type="gramEnd"/>
      <w:r w:rsidRPr="00947360">
        <w:t xml:space="preserve"> собственность объекты недвижимого имущества, расположенные по адресу: </w:t>
      </w:r>
    </w:p>
    <w:tbl>
      <w:tblPr>
        <w:tblW w:w="103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0"/>
        <w:gridCol w:w="1980"/>
        <w:gridCol w:w="1080"/>
        <w:gridCol w:w="1080"/>
        <w:gridCol w:w="4500"/>
      </w:tblGrid>
      <w:tr w:rsidR="00471679" w:rsidRPr="00947360" w:rsidTr="00551B43">
        <w:trPr>
          <w:jc w:val="center"/>
        </w:trPr>
        <w:tc>
          <w:tcPr>
            <w:tcW w:w="42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Балансовая/остаточная стоимость</w:t>
            </w:r>
          </w:p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50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Прочие сведения, площадь (кв.м.)</w:t>
            </w:r>
          </w:p>
        </w:tc>
      </w:tr>
      <w:tr w:rsidR="00471679" w:rsidRPr="00947360" w:rsidTr="00551B43">
        <w:trPr>
          <w:trHeight w:val="840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Здание центральной котельной</w:t>
            </w:r>
          </w:p>
        </w:tc>
        <w:tc>
          <w:tcPr>
            <w:tcW w:w="198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Амурская область, Шимановский район 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47360">
              <w:rPr>
                <w:rFonts w:ascii="Times New Roman" w:hAnsi="Times New Roman" w:cs="Times New Roman"/>
              </w:rPr>
              <w:t>Нововоскресе-новка</w:t>
            </w:r>
            <w:proofErr w:type="spellEnd"/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ул. Высокая,1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28:27:010508:0275:10:255:002:007203680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центральной котельной  в т</w:t>
            </w:r>
            <w:proofErr w:type="gramStart"/>
            <w:r w:rsidRPr="00947360">
              <w:rPr>
                <w:sz w:val="20"/>
                <w:szCs w:val="20"/>
              </w:rPr>
              <w:t>.ч</w:t>
            </w:r>
            <w:proofErr w:type="gramEnd"/>
            <w:r w:rsidRPr="00947360">
              <w:rPr>
                <w:sz w:val="20"/>
                <w:szCs w:val="20"/>
              </w:rPr>
              <w:t>исле: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основное здание центральной котельной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1992 год постройки, число этажей-1,общая площадь </w:t>
            </w:r>
            <w:smartTag w:uri="urn:schemas-microsoft-com:office:smarttags" w:element="metricconverter">
              <w:smartTagPr>
                <w:attr w:name="ProductID" w:val="426 кв. м"/>
              </w:smartTagPr>
              <w:r w:rsidRPr="00947360">
                <w:rPr>
                  <w:sz w:val="20"/>
                  <w:szCs w:val="20"/>
                </w:rPr>
                <w:t>426 кв. м</w:t>
              </w:r>
            </w:smartTag>
            <w:r w:rsidRPr="00947360">
              <w:rPr>
                <w:sz w:val="20"/>
                <w:szCs w:val="20"/>
              </w:rPr>
              <w:t>., фундамент - бетонный, ленточный, стены из сборных железобетонных плит, перекрыти</w:t>
            </w:r>
            <w:proofErr w:type="gramStart"/>
            <w:r w:rsidRPr="00947360">
              <w:rPr>
                <w:sz w:val="20"/>
                <w:szCs w:val="20"/>
              </w:rPr>
              <w:t>я-</w:t>
            </w:r>
            <w:proofErr w:type="gramEnd"/>
            <w:r w:rsidRPr="00947360">
              <w:rPr>
                <w:sz w:val="20"/>
                <w:szCs w:val="20"/>
              </w:rPr>
              <w:t xml:space="preserve"> из сборных железобетонных плит, крыша- из шифера, полы бетонные, проемы оконные- двойные глухие деревянные, дверные –простые деревянные, ворота двухстворчатые.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Дымовая труба с газоходами, емкость накопительная для воды.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proofErr w:type="spellStart"/>
            <w:r w:rsidRPr="00947360">
              <w:rPr>
                <w:b/>
                <w:sz w:val="20"/>
                <w:szCs w:val="20"/>
              </w:rPr>
              <w:t>Электрощитовая</w:t>
            </w:r>
            <w:proofErr w:type="spellEnd"/>
            <w:r w:rsidRPr="00947360">
              <w:rPr>
                <w:b/>
                <w:sz w:val="20"/>
                <w:szCs w:val="20"/>
              </w:rPr>
              <w:t xml:space="preserve"> внутри котельной: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proofErr w:type="gramStart"/>
            <w:r w:rsidRPr="00947360">
              <w:rPr>
                <w:sz w:val="20"/>
                <w:szCs w:val="20"/>
              </w:rPr>
              <w:t>1992 года постройки; число этажей – 1,общая площадь – 9 кв.м. фундамент - бетонный, ленточный; стены –  из сборных ж/б плит; перекрытия – ж/б плиты; крыша – шифер; полы – бетонные; проемы дверные – простые.</w:t>
            </w:r>
            <w:proofErr w:type="gramEnd"/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Котлы </w:t>
            </w:r>
          </w:p>
        </w:tc>
        <w:tc>
          <w:tcPr>
            <w:tcW w:w="198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47360">
              <w:rPr>
                <w:rFonts w:ascii="Times New Roman" w:hAnsi="Times New Roman" w:cs="Times New Roman"/>
                <w:b/>
              </w:rPr>
              <w:t>Котел КВР -1.25 – 1 шт.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Инвентарный номер  10802084, год выпуска – 2007, 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Водогрейный котел на твердом топливе, тепловой мощностью 1,25  Гкал/</w:t>
            </w:r>
            <w:proofErr w:type="gramStart"/>
            <w:r w:rsidRPr="00947360">
              <w:rPr>
                <w:rFonts w:ascii="Times New Roman" w:hAnsi="Times New Roman" w:cs="Times New Roman"/>
              </w:rPr>
              <w:t>ч</w:t>
            </w:r>
            <w:proofErr w:type="gramEnd"/>
            <w:r w:rsidRPr="00947360">
              <w:rPr>
                <w:rFonts w:ascii="Times New Roman" w:hAnsi="Times New Roman" w:cs="Times New Roman"/>
              </w:rPr>
              <w:t>,  КПД котла на буром угле 83 %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47360">
              <w:rPr>
                <w:rFonts w:ascii="Times New Roman" w:hAnsi="Times New Roman" w:cs="Times New Roman"/>
                <w:b/>
              </w:rPr>
              <w:t>Котел КВР -0.63 – 1 шт.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Инвентарный номер  10802085, год выпуска – 2013,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Водогрейный котел на твердом топливе, тепловой мощностью 0,63 Гкал/</w:t>
            </w:r>
            <w:proofErr w:type="gramStart"/>
            <w:r w:rsidRPr="00947360">
              <w:rPr>
                <w:rFonts w:ascii="Times New Roman" w:hAnsi="Times New Roman" w:cs="Times New Roman"/>
              </w:rPr>
              <w:t>ч</w:t>
            </w:r>
            <w:proofErr w:type="gramEnd"/>
            <w:r w:rsidRPr="00947360">
              <w:rPr>
                <w:rFonts w:ascii="Times New Roman" w:hAnsi="Times New Roman" w:cs="Times New Roman"/>
              </w:rPr>
              <w:t>, КПД котла  83 %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47360">
              <w:rPr>
                <w:rFonts w:ascii="Times New Roman" w:hAnsi="Times New Roman" w:cs="Times New Roman"/>
                <w:b/>
              </w:rPr>
              <w:t>Котел ЯР -1,0 -1 шт.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Инвентарный номер  10802086, год выпуска – 2003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Водогрейный котел на твердом топливе, тепловой мощностью 1 Гкал/</w:t>
            </w:r>
            <w:proofErr w:type="gramStart"/>
            <w:r w:rsidRPr="00947360">
              <w:rPr>
                <w:rFonts w:ascii="Times New Roman" w:hAnsi="Times New Roman" w:cs="Times New Roman"/>
              </w:rPr>
              <w:t>ч</w:t>
            </w:r>
            <w:proofErr w:type="gramEnd"/>
            <w:r w:rsidRPr="00947360">
              <w:rPr>
                <w:rFonts w:ascii="Times New Roman" w:hAnsi="Times New Roman" w:cs="Times New Roman"/>
              </w:rPr>
              <w:t>, КПД котла на буром угле 83%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Насосы центробежные </w:t>
            </w:r>
          </w:p>
        </w:tc>
        <w:tc>
          <w:tcPr>
            <w:tcW w:w="198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Насосы консольные  центробежные  одноступенчатые серии «КМ»: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1.КМ 80-65-160,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7360">
                <w:rPr>
                  <w:rFonts w:ascii="Times New Roman" w:hAnsi="Times New Roman" w:cs="Times New Roman"/>
                </w:rPr>
                <w:t>2010 г</w:t>
              </w:r>
            </w:smartTag>
            <w:r w:rsidRPr="00947360">
              <w:rPr>
                <w:rFonts w:ascii="Times New Roman" w:hAnsi="Times New Roman" w:cs="Times New Roman"/>
              </w:rPr>
              <w:t xml:space="preserve">. мощность электродвигателя 7,5  кВт, частота вращения не менее 2900 об./мин., подача 50 м³/час, напор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947360">
                <w:rPr>
                  <w:rFonts w:ascii="Times New Roman" w:hAnsi="Times New Roman" w:cs="Times New Roman"/>
                </w:rPr>
                <w:t>32 м</w:t>
              </w:r>
            </w:smartTag>
            <w:proofErr w:type="gramStart"/>
            <w:r w:rsidRPr="00947360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 xml:space="preserve">2.КМ 80-65-160,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360">
                <w:rPr>
                  <w:rFonts w:ascii="Times New Roman" w:hAnsi="Times New Roman" w:cs="Times New Roman"/>
                </w:rPr>
                <w:t>2011 г</w:t>
              </w:r>
            </w:smartTag>
            <w:r w:rsidRPr="00947360">
              <w:rPr>
                <w:rFonts w:ascii="Times New Roman" w:hAnsi="Times New Roman" w:cs="Times New Roman"/>
              </w:rPr>
              <w:t xml:space="preserve">. мощность электродвигателя 7,5  кВт, частота вращения не менее 2900 об./мин., подача 50  м³/час, напор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947360">
                <w:rPr>
                  <w:rFonts w:ascii="Times New Roman" w:hAnsi="Times New Roman" w:cs="Times New Roman"/>
                </w:rPr>
                <w:t>32 м</w:t>
              </w:r>
            </w:smartTag>
            <w:proofErr w:type="gramStart"/>
            <w:r w:rsidRPr="00947360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3.КМ 100-65-</w:t>
            </w:r>
            <w:smartTag w:uri="urn:schemas-microsoft-com:office:smarttags" w:element="metricconverter">
              <w:smartTagPr>
                <w:attr w:name="ProductID" w:val="200,2005 г"/>
              </w:smartTagPr>
              <w:r w:rsidRPr="00947360">
                <w:rPr>
                  <w:rFonts w:ascii="Times New Roman" w:hAnsi="Times New Roman" w:cs="Times New Roman"/>
                </w:rPr>
                <w:t>200,2005 г</w:t>
              </w:r>
            </w:smartTag>
            <w:r w:rsidRPr="00947360">
              <w:rPr>
                <w:rFonts w:ascii="Times New Roman" w:hAnsi="Times New Roman" w:cs="Times New Roman"/>
              </w:rPr>
              <w:t>. мощность электродвигателя 15  кВт, частота вращения не менее 2900 об</w:t>
            </w:r>
            <w:proofErr w:type="gramStart"/>
            <w:r w:rsidRPr="00947360">
              <w:rPr>
                <w:rFonts w:ascii="Times New Roman" w:hAnsi="Times New Roman" w:cs="Times New Roman"/>
              </w:rPr>
              <w:t>.</w:t>
            </w:r>
            <w:proofErr w:type="gramEnd"/>
            <w:r w:rsidRPr="00947360">
              <w:rPr>
                <w:rFonts w:ascii="Times New Roman" w:hAnsi="Times New Roman" w:cs="Times New Roman"/>
              </w:rPr>
              <w:t>/</w:t>
            </w:r>
            <w:proofErr w:type="gramStart"/>
            <w:r w:rsidRPr="00947360">
              <w:rPr>
                <w:rFonts w:ascii="Times New Roman" w:hAnsi="Times New Roman" w:cs="Times New Roman"/>
              </w:rPr>
              <w:t>м</w:t>
            </w:r>
            <w:proofErr w:type="gramEnd"/>
            <w:r w:rsidRPr="00947360">
              <w:rPr>
                <w:rFonts w:ascii="Times New Roman" w:hAnsi="Times New Roman" w:cs="Times New Roman"/>
              </w:rPr>
              <w:t xml:space="preserve">ин., подача 100 м³/час, напор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47360">
                <w:rPr>
                  <w:rFonts w:ascii="Times New Roman" w:hAnsi="Times New Roman" w:cs="Times New Roman"/>
                </w:rPr>
                <w:t>50 м</w:t>
              </w:r>
            </w:smartTag>
            <w:r w:rsidRPr="00947360">
              <w:rPr>
                <w:rFonts w:ascii="Times New Roman" w:hAnsi="Times New Roman" w:cs="Times New Roman"/>
              </w:rPr>
              <w:t>,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 Центробежный насос </w:t>
            </w:r>
          </w:p>
        </w:tc>
        <w:tc>
          <w:tcPr>
            <w:tcW w:w="198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1.К 20 – 30 – 1 шт.,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47360">
                <w:rPr>
                  <w:sz w:val="20"/>
                  <w:szCs w:val="20"/>
                </w:rPr>
                <w:t>2005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2.К 20 – 30 – 1 шт.,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47360">
                <w:rPr>
                  <w:sz w:val="20"/>
                  <w:szCs w:val="20"/>
                </w:rPr>
                <w:t>2005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Насосы консольные  центробежные  одноступенчатые серии «К», мощность электродвигателя  4 кВт, частота вращения не менее 3000 об</w:t>
            </w:r>
            <w:proofErr w:type="gramStart"/>
            <w:r w:rsidRPr="00947360">
              <w:rPr>
                <w:sz w:val="20"/>
                <w:szCs w:val="20"/>
              </w:rPr>
              <w:t>.</w:t>
            </w:r>
            <w:proofErr w:type="gramEnd"/>
            <w:r w:rsidRPr="00947360">
              <w:rPr>
                <w:sz w:val="20"/>
                <w:szCs w:val="20"/>
              </w:rPr>
              <w:t>/</w:t>
            </w:r>
            <w:proofErr w:type="gramStart"/>
            <w:r w:rsidRPr="00947360">
              <w:rPr>
                <w:sz w:val="20"/>
                <w:szCs w:val="20"/>
              </w:rPr>
              <w:t>м</w:t>
            </w:r>
            <w:proofErr w:type="gramEnd"/>
            <w:r w:rsidRPr="00947360">
              <w:rPr>
                <w:sz w:val="20"/>
                <w:szCs w:val="20"/>
              </w:rPr>
              <w:t xml:space="preserve">ин., подача 20 м³/час, напор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47360">
                <w:rPr>
                  <w:sz w:val="20"/>
                  <w:szCs w:val="20"/>
                </w:rPr>
                <w:t>30 м</w:t>
              </w:r>
            </w:smartTag>
            <w:r w:rsidRPr="00947360">
              <w:rPr>
                <w:sz w:val="20"/>
                <w:szCs w:val="20"/>
              </w:rPr>
              <w:t>,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Дымососы с электродвигателем</w:t>
            </w:r>
          </w:p>
        </w:tc>
        <w:tc>
          <w:tcPr>
            <w:tcW w:w="198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 Здание 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1. Дымосос ДН-9-1 шт.,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7360">
                <w:rPr>
                  <w:sz w:val="20"/>
                  <w:szCs w:val="20"/>
                </w:rPr>
                <w:t>2009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2. Электродвигатель   АИР 160S4- 1 шт.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15  кВт, частота вращения не менее 1500 об./мин., производительность 14,9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3. Дымосос  ДН-3,5 - 1 шт.,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7360">
                <w:rPr>
                  <w:sz w:val="20"/>
                  <w:szCs w:val="20"/>
                </w:rPr>
                <w:t>2011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 3 кВт, частота вращения не менее 1500 об./мин., производительность 3,7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4. Дымосос   ДН-6,3 - 1 шт.,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360">
                <w:rPr>
                  <w:sz w:val="20"/>
                  <w:szCs w:val="20"/>
                </w:rPr>
                <w:t>2012 г</w:t>
              </w:r>
            </w:smartTag>
            <w:r w:rsidRPr="00947360">
              <w:rPr>
                <w:sz w:val="20"/>
                <w:szCs w:val="20"/>
              </w:rPr>
              <w:t>.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4  кВт, частота вращения не менее 1000 об./мин., производительность 3,4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5. Дымосос ДН-9-1 шт.,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47360">
                <w:rPr>
                  <w:sz w:val="20"/>
                  <w:szCs w:val="20"/>
                </w:rPr>
                <w:t>2015 г</w:t>
              </w:r>
            </w:smartTag>
            <w:r w:rsidRPr="00947360">
              <w:rPr>
                <w:sz w:val="20"/>
                <w:szCs w:val="20"/>
              </w:rPr>
              <w:t>. с электродвигателем. Мощность электродвигателя 15  кВт, частота вращения не менее 1500 об./мин., производительность 14,9 тыс</w:t>
            </w:r>
            <w:proofErr w:type="gramStart"/>
            <w:r w:rsidRPr="00947360">
              <w:rPr>
                <w:sz w:val="20"/>
                <w:szCs w:val="20"/>
              </w:rPr>
              <w:t>.м</w:t>
            </w:r>
            <w:proofErr w:type="gramEnd"/>
            <w:r w:rsidRPr="00947360">
              <w:rPr>
                <w:sz w:val="20"/>
                <w:szCs w:val="20"/>
              </w:rPr>
              <w:t>³/час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pStyle w:val="a4"/>
              <w:tabs>
                <w:tab w:val="left" w:pos="170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Емкости накопительные 7м</w:t>
            </w:r>
            <w:r w:rsidRPr="00947360">
              <w:rPr>
                <w:sz w:val="20"/>
                <w:szCs w:val="20"/>
                <w:vertAlign w:val="superscript"/>
              </w:rPr>
              <w:t>3</w:t>
            </w:r>
            <w:r w:rsidRPr="00947360">
              <w:rPr>
                <w:sz w:val="20"/>
                <w:szCs w:val="20"/>
              </w:rPr>
              <w:t xml:space="preserve"> и 5м</w:t>
            </w:r>
            <w:r w:rsidRPr="00947360">
              <w:rPr>
                <w:sz w:val="20"/>
                <w:szCs w:val="20"/>
                <w:vertAlign w:val="superscript"/>
              </w:rPr>
              <w:t>3</w:t>
            </w:r>
            <w:r w:rsidRPr="00947360">
              <w:rPr>
                <w:sz w:val="20"/>
                <w:szCs w:val="20"/>
              </w:rPr>
              <w:t xml:space="preserve">  для воды</w:t>
            </w:r>
          </w:p>
        </w:tc>
        <w:tc>
          <w:tcPr>
            <w:tcW w:w="1980" w:type="dxa"/>
            <w:vAlign w:val="center"/>
          </w:tcPr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Здание</w:t>
            </w:r>
          </w:p>
          <w:p w:rsidR="00471679" w:rsidRPr="00947360" w:rsidRDefault="00471679" w:rsidP="00551B43">
            <w:pPr>
              <w:pStyle w:val="ConsPlusNormal"/>
              <w:tabs>
                <w:tab w:val="left" w:pos="170"/>
              </w:tabs>
              <w:ind w:firstLine="0"/>
              <w:rPr>
                <w:rFonts w:ascii="Times New Roman" w:hAnsi="Times New Roman" w:cs="Times New Roman"/>
              </w:rPr>
            </w:pPr>
            <w:r w:rsidRPr="00947360">
              <w:rPr>
                <w:rFonts w:ascii="Times New Roman" w:hAnsi="Times New Roman" w:cs="Times New Roman"/>
              </w:rPr>
              <w:t>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Емкости накопительные 7м</w:t>
            </w:r>
            <w:r w:rsidRPr="00947360">
              <w:rPr>
                <w:b/>
                <w:sz w:val="20"/>
                <w:szCs w:val="20"/>
                <w:vertAlign w:val="superscript"/>
              </w:rPr>
              <w:t>3</w:t>
            </w:r>
            <w:r w:rsidRPr="00947360">
              <w:rPr>
                <w:b/>
                <w:sz w:val="20"/>
                <w:szCs w:val="20"/>
              </w:rPr>
              <w:t xml:space="preserve"> – 1шт. и 5м</w:t>
            </w:r>
            <w:r w:rsidRPr="00947360">
              <w:rPr>
                <w:b/>
                <w:sz w:val="20"/>
                <w:szCs w:val="20"/>
                <w:vertAlign w:val="superscript"/>
              </w:rPr>
              <w:t>3</w:t>
            </w:r>
            <w:r w:rsidRPr="00947360">
              <w:rPr>
                <w:b/>
                <w:sz w:val="20"/>
                <w:szCs w:val="20"/>
              </w:rPr>
              <w:t xml:space="preserve"> – 1шт. для воды</w:t>
            </w:r>
            <w:r w:rsidRPr="00947360">
              <w:rPr>
                <w:sz w:val="20"/>
                <w:szCs w:val="20"/>
              </w:rPr>
              <w:t xml:space="preserve"> Построены в 1992 году для аккумулирования холодной воды и потреблением в систему нагрева для дальнейшей раздачи по теплосетям 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98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28-28-11/011/2013-781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Тепловые сети-</w:t>
            </w:r>
            <w:smartTag w:uri="urn:schemas-microsoft-com:office:smarttags" w:element="metricconverter">
              <w:smartTagPr>
                <w:attr w:name="ProductID" w:val="1043 м"/>
              </w:smartTagPr>
              <w:r w:rsidRPr="00947360">
                <w:rPr>
                  <w:b/>
                  <w:sz w:val="20"/>
                  <w:szCs w:val="20"/>
                </w:rPr>
                <w:t>1043 м</w:t>
              </w:r>
            </w:smartTag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протяженность наземной   прокладки </w:t>
            </w:r>
            <w:smartTag w:uri="urn:schemas-microsoft-com:office:smarttags" w:element="metricconverter">
              <w:smartTagPr>
                <w:attr w:name="ProductID" w:val="570 метров"/>
              </w:smartTagPr>
              <w:r w:rsidRPr="00947360">
                <w:rPr>
                  <w:sz w:val="20"/>
                  <w:szCs w:val="20"/>
                </w:rPr>
                <w:t>570 метров</w:t>
              </w:r>
            </w:smartTag>
            <w:r w:rsidRPr="00947360">
              <w:rPr>
                <w:sz w:val="20"/>
                <w:szCs w:val="20"/>
              </w:rPr>
              <w:t>;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 xml:space="preserve">протяженность подземной прокладки </w:t>
            </w:r>
            <w:smartTag w:uri="urn:schemas-microsoft-com:office:smarttags" w:element="metricconverter">
              <w:smartTagPr>
                <w:attr w:name="ProductID" w:val="473 метров"/>
              </w:smartTagPr>
              <w:r w:rsidRPr="00947360">
                <w:rPr>
                  <w:sz w:val="20"/>
                  <w:szCs w:val="20"/>
                </w:rPr>
                <w:t>473 метров</w:t>
              </w:r>
            </w:smartTag>
            <w:r w:rsidRPr="00947360">
              <w:rPr>
                <w:sz w:val="20"/>
                <w:szCs w:val="20"/>
              </w:rPr>
              <w:t xml:space="preserve">; количество смотровых колодцев 9; количество компенсаторов 11; количество вводов 11; количество задвижек 24. Теплоизоляция наружных сетей – минеральная вата, рубероид,  прокладка подземных сетей в </w:t>
            </w:r>
            <w:proofErr w:type="gramStart"/>
            <w:r w:rsidRPr="00947360">
              <w:rPr>
                <w:sz w:val="20"/>
                <w:szCs w:val="20"/>
              </w:rPr>
              <w:t>ж/б</w:t>
            </w:r>
            <w:proofErr w:type="gramEnd"/>
            <w:r w:rsidRPr="00947360">
              <w:rPr>
                <w:sz w:val="20"/>
                <w:szCs w:val="20"/>
              </w:rPr>
              <w:t xml:space="preserve"> лотках  с крышками.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Вентилятор дутьевой</w:t>
            </w:r>
          </w:p>
        </w:tc>
        <w:tc>
          <w:tcPr>
            <w:tcW w:w="198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>ВЦ-4-70-5-3 шт.</w:t>
            </w:r>
            <w:r w:rsidRPr="00947360">
              <w:rPr>
                <w:sz w:val="20"/>
                <w:szCs w:val="20"/>
              </w:rPr>
              <w:t xml:space="preserve"> </w:t>
            </w:r>
          </w:p>
          <w:p w:rsidR="00471679" w:rsidRPr="00947360" w:rsidRDefault="00471679" w:rsidP="00551B43">
            <w:pPr>
              <w:widowControl w:val="0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Мощность электродвигателя 2,2  кВт, частота вращения не менее 3000 об</w:t>
            </w:r>
            <w:proofErr w:type="gramStart"/>
            <w:r w:rsidRPr="00947360">
              <w:rPr>
                <w:sz w:val="20"/>
                <w:szCs w:val="20"/>
              </w:rPr>
              <w:t>.</w:t>
            </w:r>
            <w:proofErr w:type="gramEnd"/>
            <w:r w:rsidRPr="00947360">
              <w:rPr>
                <w:sz w:val="20"/>
                <w:szCs w:val="20"/>
              </w:rPr>
              <w:t>/</w:t>
            </w:r>
            <w:proofErr w:type="gramStart"/>
            <w:r w:rsidRPr="00947360">
              <w:rPr>
                <w:sz w:val="20"/>
                <w:szCs w:val="20"/>
              </w:rPr>
              <w:t>м</w:t>
            </w:r>
            <w:proofErr w:type="gramEnd"/>
            <w:r w:rsidRPr="00947360">
              <w:rPr>
                <w:sz w:val="20"/>
                <w:szCs w:val="20"/>
              </w:rPr>
              <w:t>ин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6450CC" w:rsidRDefault="00471679" w:rsidP="00551B43">
            <w:pPr>
              <w:tabs>
                <w:tab w:val="left" w:pos="2475"/>
              </w:tabs>
              <w:jc w:val="center"/>
              <w:rPr>
                <w:b/>
                <w:sz w:val="16"/>
                <w:szCs w:val="16"/>
              </w:rPr>
            </w:pPr>
            <w:r w:rsidRPr="006450C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Трактор ДТ - 75</w:t>
            </w:r>
          </w:p>
        </w:tc>
        <w:tc>
          <w:tcPr>
            <w:tcW w:w="198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Территория центральной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 w:rsidRPr="00947360">
              <w:rPr>
                <w:b/>
                <w:sz w:val="20"/>
                <w:szCs w:val="20"/>
              </w:rPr>
              <w:t xml:space="preserve">Трактор ДТ – 75 </w:t>
            </w:r>
          </w:p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 w:rsidRPr="00947360">
              <w:rPr>
                <w:sz w:val="20"/>
                <w:szCs w:val="20"/>
              </w:rPr>
              <w:t>Для подталкивания угля на котельной. Год выпуска -1997, цвет – синий.</w:t>
            </w:r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0" w:type="dxa"/>
            <w:vAlign w:val="center"/>
          </w:tcPr>
          <w:p w:rsidR="00471679" w:rsidRPr="00947360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котельной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28:27:010508:24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Pr="00947360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0" w:type="dxa"/>
            <w:vAlign w:val="center"/>
          </w:tcPr>
          <w:p w:rsidR="00471679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теплотрассы</w:t>
            </w:r>
          </w:p>
        </w:tc>
        <w:tc>
          <w:tcPr>
            <w:tcW w:w="1080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28:27:010508:300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</w:tr>
      <w:tr w:rsidR="00471679" w:rsidRPr="00947360" w:rsidTr="00551B43">
        <w:trPr>
          <w:trHeight w:val="866"/>
          <w:jc w:val="center"/>
        </w:trPr>
        <w:tc>
          <w:tcPr>
            <w:tcW w:w="425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0" w:type="dxa"/>
            <w:vAlign w:val="center"/>
          </w:tcPr>
          <w:p w:rsidR="00471679" w:rsidRDefault="00471679" w:rsidP="00551B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теплотрассы</w:t>
            </w:r>
          </w:p>
        </w:tc>
        <w:tc>
          <w:tcPr>
            <w:tcW w:w="1080" w:type="dxa"/>
          </w:tcPr>
          <w:p w:rsidR="00471679" w:rsidRDefault="00471679" w:rsidP="00551B43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28:27:010508:298</w:t>
            </w:r>
          </w:p>
        </w:tc>
        <w:tc>
          <w:tcPr>
            <w:tcW w:w="1080" w:type="dxa"/>
          </w:tcPr>
          <w:p w:rsidR="00471679" w:rsidRPr="00947360" w:rsidRDefault="00471679" w:rsidP="00551B43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471679" w:rsidRDefault="00471679" w:rsidP="00551B43">
            <w:pPr>
              <w:widowControl w:val="0"/>
              <w:tabs>
                <w:tab w:val="left" w:pos="11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</w:tr>
    </w:tbl>
    <w:p w:rsidR="00471679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ind w:firstLine="709"/>
        <w:jc w:val="both"/>
      </w:pPr>
      <w:r>
        <w:t xml:space="preserve">2. Стороны совместно произвели осмотр и передачу указанных в пункте 1 объектов недвижимого имущества. Администрация </w:t>
      </w:r>
      <w:r w:rsidRPr="00D817F7">
        <w:t>Нововоскресеновского сельсовета в лице главы сельсовета Гавага Ольги Ивановны</w:t>
      </w:r>
      <w:r>
        <w:t xml:space="preserve"> передала, а Комитет администрации Шимановского района по управлению муниципальным имуществом района, в лице председателя комитета Гвоздик Марины Анатольевны принял указанные в пункте 1 объекты.</w:t>
      </w:r>
    </w:p>
    <w:p w:rsidR="00471679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ind w:firstLine="709"/>
        <w:jc w:val="both"/>
      </w:pPr>
    </w:p>
    <w:p w:rsidR="00471679" w:rsidRPr="00307EE4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ind w:firstLine="709"/>
        <w:jc w:val="both"/>
        <w:rPr>
          <w:b/>
        </w:rPr>
      </w:pPr>
      <w:r w:rsidRPr="00307EE4">
        <w:rPr>
          <w:b/>
        </w:rPr>
        <w:t>Принял:</w:t>
      </w:r>
      <w:r w:rsidRPr="00307EE4">
        <w:rPr>
          <w:b/>
        </w:rPr>
        <w:tab/>
      </w:r>
      <w:r w:rsidRPr="00307EE4">
        <w:rPr>
          <w:b/>
        </w:rPr>
        <w:tab/>
      </w:r>
      <w:r w:rsidRPr="00307EE4">
        <w:rPr>
          <w:b/>
        </w:rPr>
        <w:tab/>
      </w:r>
      <w:r w:rsidRPr="00307EE4">
        <w:rPr>
          <w:b/>
        </w:rPr>
        <w:tab/>
      </w:r>
      <w:r w:rsidRPr="00307EE4">
        <w:rPr>
          <w:b/>
        </w:rPr>
        <w:tab/>
      </w:r>
      <w:r w:rsidRPr="00307EE4">
        <w:rPr>
          <w:b/>
        </w:rPr>
        <w:tab/>
      </w:r>
      <w:r w:rsidRPr="00307EE4">
        <w:rPr>
          <w:b/>
        </w:rPr>
        <w:tab/>
      </w:r>
      <w:r w:rsidRPr="00307EE4">
        <w:rPr>
          <w:b/>
        </w:rPr>
        <w:tab/>
        <w:t>Передал:</w:t>
      </w:r>
    </w:p>
    <w:p w:rsidR="00471679" w:rsidRPr="00D817F7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jc w:val="both"/>
      </w:pPr>
      <w:r w:rsidRPr="00307EE4">
        <w:t>Комитет администра</w:t>
      </w:r>
      <w:r>
        <w:t xml:space="preserve">ции Шимановского </w:t>
      </w:r>
      <w:r>
        <w:tab/>
      </w:r>
      <w:r>
        <w:tab/>
      </w:r>
      <w:r>
        <w:tab/>
      </w:r>
      <w:r w:rsidRPr="00D817F7">
        <w:t xml:space="preserve">       Администрация Нововоскресеновского сельсовета района по управлению </w:t>
      </w:r>
      <w:proofErr w:type="gramStart"/>
      <w:r w:rsidRPr="00D817F7">
        <w:t>муниципальным</w:t>
      </w:r>
      <w:proofErr w:type="gramEnd"/>
      <w:r w:rsidRPr="00D817F7">
        <w:t xml:space="preserve">  </w:t>
      </w:r>
      <w:r w:rsidRPr="00D817F7">
        <w:tab/>
      </w:r>
      <w:r w:rsidRPr="00D817F7">
        <w:tab/>
      </w:r>
      <w:r w:rsidRPr="00D817F7">
        <w:tab/>
        <w:t xml:space="preserve">       </w:t>
      </w:r>
    </w:p>
    <w:p w:rsidR="00471679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jc w:val="both"/>
      </w:pPr>
      <w:r>
        <w:t xml:space="preserve">имуществом района </w:t>
      </w:r>
    </w:p>
    <w:p w:rsidR="00471679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jc w:val="both"/>
      </w:pPr>
    </w:p>
    <w:p w:rsidR="00471679" w:rsidRDefault="00471679" w:rsidP="00471679">
      <w:pPr>
        <w:pStyle w:val="20"/>
        <w:shd w:val="clear" w:color="auto" w:fill="auto"/>
        <w:tabs>
          <w:tab w:val="left" w:pos="372"/>
        </w:tabs>
        <w:spacing w:after="0" w:line="408" w:lineRule="exact"/>
        <w:jc w:val="both"/>
      </w:pPr>
      <w:r>
        <w:t xml:space="preserve">________________ М.А. Гвоздик  </w:t>
      </w:r>
      <w:r>
        <w:tab/>
      </w:r>
      <w:r>
        <w:tab/>
      </w:r>
      <w:r>
        <w:tab/>
      </w:r>
      <w:r>
        <w:tab/>
        <w:t xml:space="preserve">______________ </w:t>
      </w:r>
      <w:proofErr w:type="spellStart"/>
      <w:r w:rsidRPr="00D817F7">
        <w:t>О.И.Гавага</w:t>
      </w:r>
      <w:proofErr w:type="spellEnd"/>
    </w:p>
    <w:p w:rsidR="00471679" w:rsidRPr="00307EE4" w:rsidRDefault="00471679" w:rsidP="00471679">
      <w:pPr>
        <w:pStyle w:val="20"/>
        <w:shd w:val="clear" w:color="auto" w:fill="auto"/>
        <w:tabs>
          <w:tab w:val="left" w:pos="3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м.п.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p w:rsidR="00471679" w:rsidRPr="00307EE4" w:rsidRDefault="00471679" w:rsidP="00471679">
      <w:pPr>
        <w:pStyle w:val="20"/>
        <w:shd w:val="clear" w:color="auto" w:fill="auto"/>
        <w:tabs>
          <w:tab w:val="left" w:pos="372"/>
        </w:tabs>
        <w:spacing w:after="0" w:line="276" w:lineRule="auto"/>
        <w:jc w:val="both"/>
      </w:pPr>
      <w:r>
        <w:t xml:space="preserve">             «___» мая 2017года </w:t>
      </w:r>
      <w:r>
        <w:tab/>
      </w:r>
      <w:r>
        <w:tab/>
      </w:r>
      <w:r>
        <w:tab/>
      </w:r>
      <w:r>
        <w:tab/>
        <w:t xml:space="preserve">                            «12» мая 2017года</w:t>
      </w:r>
    </w:p>
    <w:p w:rsidR="00471679" w:rsidRPr="00B63DA3" w:rsidRDefault="00471679" w:rsidP="00471679">
      <w:pPr>
        <w:rPr>
          <w:lang w:val="ru-RU"/>
        </w:rPr>
      </w:pPr>
    </w:p>
    <w:p w:rsidR="00F362BB" w:rsidRPr="00471679" w:rsidRDefault="00F362BB">
      <w:pPr>
        <w:rPr>
          <w:lang w:val="ru-RU"/>
        </w:rPr>
      </w:pPr>
    </w:p>
    <w:sectPr w:rsidR="00F362BB" w:rsidRPr="00471679" w:rsidSect="006450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679"/>
    <w:rsid w:val="00471679"/>
    <w:rsid w:val="006D0D1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716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679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471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71679"/>
    <w:pPr>
      <w:ind w:left="600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47167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9114</Characters>
  <Application>Microsoft Office Word</Application>
  <DocSecurity>0</DocSecurity>
  <Lines>75</Lines>
  <Paragraphs>21</Paragraphs>
  <ScaleCrop>false</ScaleCrop>
  <Company>Krokoz™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2017-06-02T11:03:00Z</dcterms:created>
  <dcterms:modified xsi:type="dcterms:W3CDTF">2017-06-02T11:03:00Z</dcterms:modified>
</cp:coreProperties>
</file>