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D9" w:rsidRPr="00B53690" w:rsidRDefault="002056D9" w:rsidP="002056D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056D9" w:rsidRPr="00B53690" w:rsidRDefault="002056D9" w:rsidP="002056D9">
      <w:pPr>
        <w:spacing w:before="0" w:beforeAutospacing="0" w:after="0" w:afterAutospacing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53690">
        <w:rPr>
          <w:rFonts w:ascii="Times New Roman" w:hAnsi="Times New Roman"/>
          <w:sz w:val="24"/>
          <w:szCs w:val="24"/>
        </w:rPr>
        <w:t xml:space="preserve">Приложение 1 </w:t>
      </w:r>
    </w:p>
    <w:p w:rsidR="002056D9" w:rsidRPr="00B53690" w:rsidRDefault="002056D9" w:rsidP="002056D9">
      <w:pPr>
        <w:pStyle w:val="Default"/>
        <w:ind w:left="6804"/>
        <w:contextualSpacing/>
        <w:jc w:val="both"/>
      </w:pPr>
      <w:r w:rsidRPr="00B53690">
        <w:t xml:space="preserve">  </w:t>
      </w:r>
    </w:p>
    <w:p w:rsidR="002056D9" w:rsidRPr="00B53690" w:rsidRDefault="002056D9" w:rsidP="002056D9">
      <w:pPr>
        <w:pStyle w:val="Default"/>
        <w:ind w:left="6804"/>
        <w:contextualSpacing/>
        <w:jc w:val="both"/>
      </w:pPr>
      <w:r w:rsidRPr="00B53690">
        <w:t>к постановлению главы сельсовета</w:t>
      </w:r>
    </w:p>
    <w:p w:rsidR="002056D9" w:rsidRPr="00B53690" w:rsidRDefault="002056D9" w:rsidP="002056D9">
      <w:pPr>
        <w:pStyle w:val="Default"/>
        <w:ind w:left="6804"/>
        <w:contextualSpacing/>
        <w:jc w:val="both"/>
      </w:pPr>
      <w:r w:rsidRPr="00B53690">
        <w:t>от 05.07.2017 №70</w:t>
      </w:r>
      <w:r w:rsidR="002F25C9">
        <w:t>.1</w:t>
      </w:r>
      <w:r w:rsidRPr="00B53690">
        <w:t xml:space="preserve"> </w:t>
      </w:r>
    </w:p>
    <w:p w:rsidR="002056D9" w:rsidRPr="00B53690" w:rsidRDefault="002056D9" w:rsidP="002056D9">
      <w:pPr>
        <w:pStyle w:val="Default"/>
        <w:jc w:val="center"/>
      </w:pPr>
      <w:r w:rsidRPr="00B53690">
        <w:rPr>
          <w:b/>
          <w:bCs/>
        </w:rPr>
        <w:t>Муниципальная программа</w:t>
      </w:r>
    </w:p>
    <w:p w:rsidR="002056D9" w:rsidRPr="00B53690" w:rsidRDefault="002056D9" w:rsidP="002056D9">
      <w:pPr>
        <w:pStyle w:val="Default"/>
        <w:jc w:val="center"/>
        <w:rPr>
          <w:b/>
          <w:bCs/>
        </w:rPr>
      </w:pPr>
      <w:r w:rsidRPr="00B53690">
        <w:rPr>
          <w:b/>
          <w:bCs/>
        </w:rPr>
        <w:t>комплексного развития транспортной и социальной инфраструктуры на территории муниципального образования Нововоскресеновский сельсовет</w:t>
      </w:r>
    </w:p>
    <w:p w:rsidR="002056D9" w:rsidRPr="00B53690" w:rsidRDefault="002056D9" w:rsidP="002056D9">
      <w:pPr>
        <w:pStyle w:val="Default"/>
        <w:jc w:val="center"/>
      </w:pPr>
      <w:r w:rsidRPr="00B53690">
        <w:rPr>
          <w:b/>
          <w:bCs/>
        </w:rPr>
        <w:t>на 2017 – 2020 годы</w:t>
      </w:r>
    </w:p>
    <w:p w:rsidR="002056D9" w:rsidRPr="00B53690" w:rsidRDefault="002056D9" w:rsidP="002056D9">
      <w:pPr>
        <w:pStyle w:val="Default"/>
        <w:jc w:val="both"/>
      </w:pPr>
    </w:p>
    <w:p w:rsidR="002056D9" w:rsidRPr="00B53690" w:rsidRDefault="002056D9" w:rsidP="002056D9">
      <w:pPr>
        <w:pStyle w:val="Default"/>
        <w:jc w:val="center"/>
      </w:pPr>
      <w:r w:rsidRPr="00B53690">
        <w:t>ПАСПОРТ</w:t>
      </w:r>
    </w:p>
    <w:p w:rsidR="002056D9" w:rsidRPr="00B53690" w:rsidRDefault="002056D9" w:rsidP="002056D9">
      <w:pPr>
        <w:pStyle w:val="Default"/>
        <w:jc w:val="both"/>
      </w:pPr>
      <w:r w:rsidRPr="00B53690">
        <w:t>муниципальной программы комплексного развития транспортной  и социальной инфраструктуры на территории муниципального образования Нововоскресеновский сельсовет на 2017-2020 годы.</w:t>
      </w:r>
    </w:p>
    <w:tbl>
      <w:tblPr>
        <w:tblW w:w="0" w:type="auto"/>
        <w:tblLayout w:type="fixed"/>
        <w:tblLook w:val="0000"/>
      </w:tblPr>
      <w:tblGrid>
        <w:gridCol w:w="4361"/>
        <w:gridCol w:w="6197"/>
      </w:tblGrid>
      <w:tr w:rsidR="002056D9" w:rsidRPr="00B53690" w:rsidTr="005A1497">
        <w:trPr>
          <w:trHeight w:val="4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Наименование программы 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Комплексное развитие транспортной и социальной инфраструктуры на территории муниципального образования Нововоскресеновский сельсовет на 2017-2020 годы (далее – Программа) </w:t>
            </w:r>
          </w:p>
        </w:tc>
      </w:tr>
      <w:tr w:rsidR="002056D9" w:rsidRPr="00B53690" w:rsidTr="005A1497">
        <w:trPr>
          <w:trHeight w:val="126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Основания для разработки программы 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 </w:t>
            </w:r>
            <w:proofErr w:type="gramStart"/>
            <w:r w:rsidRPr="00B53690">
              <w:t xml:space="preserve">Федеральный закон от 06 октября 2003 года </w:t>
            </w:r>
            <w:hyperlink r:id="rId5" w:history="1">
              <w:r w:rsidRPr="00B53690">
                <w:rPr>
                  <w:rStyle w:val="a3"/>
                </w:rPr>
                <w:t>№ 131-ФЗ</w:t>
              </w:r>
            </w:hyperlink>
            <w:r w:rsidRPr="00B53690">
              <w:t xml:space="preserve"> «Об общих принципах организации местного самоуправления в Российской Федерации»  Постановление Правительства РФ от 25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690">
                <w:t>2015 г</w:t>
              </w:r>
            </w:smartTag>
            <w:r w:rsidRPr="00B53690">
              <w:t>. N 1440 " “Об утверждении требований к программам комплексного развития транспортной инфраструктуры поселений, городских округов”, постановлением Правительства РФ от 01.10.2015года №1050 «Об утверждении требований к программам комплексного развития транспортной и социальной инфраструктуры поселений, городских округов»,</w:t>
            </w:r>
            <w:proofErr w:type="gramEnd"/>
          </w:p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 Устав муниципального образования Нововоскресеновский сельсовет</w:t>
            </w:r>
          </w:p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 Генеральный план муниципального образования Нововоскресеновский сельсовет до 2020 года</w:t>
            </w:r>
          </w:p>
        </w:tc>
      </w:tr>
      <w:tr w:rsidR="002056D9" w:rsidRPr="00B53690" w:rsidTr="005A1497">
        <w:trPr>
          <w:trHeight w:val="2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Разработчик программы 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Администрация Нововоскресеновского сельсовета </w:t>
            </w:r>
          </w:p>
        </w:tc>
      </w:tr>
      <w:tr w:rsidR="002056D9" w:rsidRPr="00B53690" w:rsidTr="005A1497">
        <w:trPr>
          <w:trHeight w:val="2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Исполнители программы 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Администрация Нововоскресеновского сельсовета </w:t>
            </w:r>
          </w:p>
        </w:tc>
      </w:tr>
      <w:tr w:rsidR="002056D9" w:rsidRPr="00B53690" w:rsidTr="005A1497">
        <w:trPr>
          <w:trHeight w:val="4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bookmarkStart w:id="0" w:name="_GoBack" w:colFirst="1" w:colLast="1"/>
            <w:proofErr w:type="gramStart"/>
            <w:r w:rsidRPr="00B53690">
              <w:t>Контроль за</w:t>
            </w:r>
            <w:proofErr w:type="gramEnd"/>
            <w:r w:rsidRPr="00B53690">
              <w:t xml:space="preserve"> реализацией программы 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proofErr w:type="gramStart"/>
            <w:r w:rsidRPr="00B53690">
              <w:t>Контроль за</w:t>
            </w:r>
            <w:proofErr w:type="gramEnd"/>
            <w:r w:rsidRPr="00B53690">
              <w:t xml:space="preserve"> реализацией Программы осуществляет Администрация Нововоскресеновского сельсовета </w:t>
            </w:r>
          </w:p>
        </w:tc>
      </w:tr>
      <w:bookmarkEnd w:id="0"/>
      <w:tr w:rsidR="002056D9" w:rsidRPr="00B53690" w:rsidTr="005A1497">
        <w:trPr>
          <w:trHeight w:val="4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Цель программы 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rPr>
                <w:rFonts w:eastAsia="Times New Roman"/>
              </w:rPr>
              <w:t>Комплексное развитие транспортной  и социальной инфраструктуры муниципального образования Нововоскресеновский сельсовет</w:t>
            </w:r>
          </w:p>
        </w:tc>
      </w:tr>
      <w:tr w:rsidR="002056D9" w:rsidRPr="00B53690" w:rsidTr="005A1497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Задачи программы 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2056D9" w:rsidRDefault="002056D9" w:rsidP="005A14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-Площадь жилых помещений, введённая в эксплуатацию за год,</w:t>
            </w:r>
          </w:p>
          <w:p w:rsidR="002056D9" w:rsidRDefault="002056D9" w:rsidP="005A14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-доля детей в возрасте от 1 до 6 лет, обеспеченных дошкольными учреждениями,</w:t>
            </w:r>
          </w:p>
          <w:p w:rsidR="002056D9" w:rsidRPr="00B53690" w:rsidRDefault="002056D9" w:rsidP="005A14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2056D9" w:rsidRPr="00B53690" w:rsidRDefault="002056D9" w:rsidP="005A149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-вместимость клубов, библиотек, учреждений дополнительного образования</w:t>
            </w:r>
          </w:p>
          <w:p w:rsidR="002056D9" w:rsidRPr="00B53690" w:rsidRDefault="002056D9" w:rsidP="005A149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-площадь торговых предприятий</w:t>
            </w:r>
          </w:p>
          <w:p w:rsidR="002056D9" w:rsidRPr="00B53690" w:rsidRDefault="002056D9" w:rsidP="005A149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-количество посадочных ме</w:t>
            </w:r>
            <w:proofErr w:type="gramStart"/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ст в пр</w:t>
            </w:r>
            <w:proofErr w:type="gramEnd"/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едприятиях общественного питания</w:t>
            </w:r>
          </w:p>
          <w:p w:rsidR="002056D9" w:rsidRPr="00B53690" w:rsidRDefault="002056D9" w:rsidP="005A149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-количество предприятий бытового обслуживания</w:t>
            </w:r>
          </w:p>
          <w:p w:rsidR="002056D9" w:rsidRPr="00B53690" w:rsidRDefault="002056D9" w:rsidP="005A149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 xml:space="preserve">-количество койко-мест дневного пребывания  </w:t>
            </w:r>
          </w:p>
          <w:p w:rsidR="002056D9" w:rsidRPr="00B53690" w:rsidRDefault="002056D9" w:rsidP="005A149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 xml:space="preserve">-количество посещений в амбулатории </w:t>
            </w:r>
          </w:p>
          <w:p w:rsidR="002056D9" w:rsidRPr="00B53690" w:rsidRDefault="002056D9" w:rsidP="005A1497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2056D9" w:rsidRPr="00B53690" w:rsidRDefault="002056D9" w:rsidP="005A1497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2056D9" w:rsidRPr="00B53690" w:rsidTr="005A1497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2056D9" w:rsidRPr="00B53690" w:rsidRDefault="002056D9" w:rsidP="005A1497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2056D9" w:rsidRPr="00B53690" w:rsidTr="005A1497">
        <w:trPr>
          <w:trHeight w:val="2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Сроки реализации программы 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2017 – 2020 годы </w:t>
            </w:r>
          </w:p>
        </w:tc>
      </w:tr>
      <w:tr w:rsidR="002056D9" w:rsidRPr="00B53690" w:rsidTr="005A1497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Объемы и источники финансирования 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  <w:rPr>
                <w:rFonts w:eastAsia="Times New Roman"/>
              </w:rPr>
            </w:pPr>
            <w:r w:rsidRPr="00B53690">
              <w:rPr>
                <w:rFonts w:eastAsia="Times New Roman"/>
              </w:rPr>
              <w:t xml:space="preserve">Программа реализуется с участием и финансированием бюджетов всех уровней </w:t>
            </w:r>
            <w:proofErr w:type="gramStart"/>
            <w:r w:rsidRPr="00B53690">
              <w:rPr>
                <w:rFonts w:eastAsia="Times New Roman"/>
              </w:rPr>
              <w:t xml:space="preserve">( </w:t>
            </w:r>
            <w:proofErr w:type="gramEnd"/>
            <w:r w:rsidRPr="00B53690">
              <w:rPr>
                <w:rFonts w:eastAsia="Times New Roman"/>
              </w:rPr>
              <w:t>области, района, поселения)</w:t>
            </w:r>
          </w:p>
          <w:p w:rsidR="002056D9" w:rsidRPr="00B53690" w:rsidRDefault="002056D9" w:rsidP="005A1497">
            <w:pPr>
              <w:pStyle w:val="Default"/>
              <w:jc w:val="both"/>
              <w:rPr>
                <w:color w:val="auto"/>
              </w:rPr>
            </w:pPr>
            <w:r w:rsidRPr="00B53690">
              <w:rPr>
                <w:color w:val="auto"/>
              </w:rPr>
              <w:t xml:space="preserve">Источники финансирования: </w:t>
            </w:r>
          </w:p>
          <w:p w:rsidR="002056D9" w:rsidRPr="00B53690" w:rsidRDefault="002056D9" w:rsidP="005A1497">
            <w:pPr>
              <w:pStyle w:val="Default"/>
              <w:jc w:val="both"/>
              <w:rPr>
                <w:color w:val="auto"/>
              </w:rPr>
            </w:pPr>
            <w:r w:rsidRPr="00B53690">
              <w:rPr>
                <w:color w:val="auto"/>
              </w:rPr>
              <w:t xml:space="preserve">- средства местного бюджета,  </w:t>
            </w:r>
          </w:p>
          <w:p w:rsidR="002056D9" w:rsidRPr="00B53690" w:rsidRDefault="002056D9" w:rsidP="005A1497">
            <w:pPr>
              <w:pStyle w:val="Default"/>
              <w:jc w:val="both"/>
              <w:rPr>
                <w:color w:val="auto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3690">
                <w:rPr>
                  <w:color w:val="auto"/>
                </w:rPr>
                <w:t>2017 г</w:t>
              </w:r>
            </w:smartTag>
            <w:r w:rsidRPr="00B53690">
              <w:rPr>
                <w:color w:val="auto"/>
              </w:rPr>
              <w:t xml:space="preserve">.  – 323,7 тыс. руб. </w:t>
            </w:r>
          </w:p>
          <w:p w:rsidR="002056D9" w:rsidRPr="00B53690" w:rsidRDefault="002056D9" w:rsidP="005A1497">
            <w:pPr>
              <w:pStyle w:val="Default"/>
              <w:jc w:val="both"/>
              <w:rPr>
                <w:color w:val="auto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53690">
                <w:rPr>
                  <w:color w:val="auto"/>
                </w:rPr>
                <w:t>2018 г</w:t>
              </w:r>
            </w:smartTag>
            <w:r w:rsidRPr="00B53690">
              <w:rPr>
                <w:color w:val="auto"/>
              </w:rPr>
              <w:t>.  – 320,8 тыс. руб.</w:t>
            </w:r>
          </w:p>
          <w:p w:rsidR="002056D9" w:rsidRPr="00B53690" w:rsidRDefault="002056D9" w:rsidP="005A1497">
            <w:pPr>
              <w:pStyle w:val="Default"/>
              <w:jc w:val="both"/>
              <w:rPr>
                <w:color w:val="auto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3690">
                <w:rPr>
                  <w:color w:val="auto"/>
                </w:rPr>
                <w:t>2019 г</w:t>
              </w:r>
            </w:smartTag>
            <w:r w:rsidRPr="00B53690">
              <w:rPr>
                <w:color w:val="auto"/>
              </w:rPr>
              <w:t>.  – 361,1 тыс. руб.</w:t>
            </w:r>
          </w:p>
          <w:p w:rsidR="002056D9" w:rsidRPr="00B53690" w:rsidRDefault="002056D9" w:rsidP="005A1497">
            <w:pPr>
              <w:pStyle w:val="Default"/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3690">
                <w:rPr>
                  <w:color w:val="auto"/>
                </w:rPr>
                <w:t>2020 г</w:t>
              </w:r>
            </w:smartTag>
            <w:r w:rsidRPr="00B53690">
              <w:rPr>
                <w:color w:val="auto"/>
              </w:rPr>
              <w:t>.  – 360,0 тыс. руб.</w:t>
            </w:r>
          </w:p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Средства местного бюджета на 2017-2020 годы уточняются при формировании бюджета на очередной финансовый год. </w:t>
            </w:r>
          </w:p>
        </w:tc>
      </w:tr>
      <w:tr w:rsidR="002056D9" w:rsidRPr="00B53690" w:rsidTr="005A1497">
        <w:trPr>
          <w:trHeight w:val="57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Мероприятия программы 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- </w:t>
            </w:r>
            <w:r w:rsidRPr="00B53690">
              <w:rPr>
                <w:color w:val="auto"/>
              </w:rPr>
              <w:t>разработка проектно-сметной документации;</w:t>
            </w:r>
            <w:r w:rsidRPr="00B53690">
              <w:t xml:space="preserve"> </w:t>
            </w:r>
          </w:p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- приобретение материалов; </w:t>
            </w:r>
          </w:p>
          <w:p w:rsidR="002056D9" w:rsidRPr="00B53690" w:rsidRDefault="002056D9" w:rsidP="005A1497">
            <w:pPr>
              <w:pStyle w:val="Default"/>
              <w:jc w:val="both"/>
            </w:pPr>
            <w:r w:rsidRPr="00B53690">
              <w:t xml:space="preserve">- мероприятия по организации дорожного движения; </w:t>
            </w:r>
          </w:p>
          <w:p w:rsidR="002056D9" w:rsidRPr="00B53690" w:rsidRDefault="002056D9" w:rsidP="005A1497">
            <w:pPr>
              <w:pStyle w:val="Default"/>
              <w:jc w:val="both"/>
            </w:pPr>
            <w:r w:rsidRPr="00B53690">
              <w:t>- ремонт, содержание автомобильных дорог;</w:t>
            </w:r>
          </w:p>
          <w:p w:rsidR="002056D9" w:rsidRPr="00B53690" w:rsidRDefault="002056D9" w:rsidP="005A1497">
            <w:pPr>
              <w:pStyle w:val="Default"/>
              <w:jc w:val="both"/>
            </w:pPr>
            <w:r w:rsidRPr="00B53690">
              <w:t>- освещение улиц;</w:t>
            </w:r>
          </w:p>
          <w:p w:rsidR="002056D9" w:rsidRPr="00B53690" w:rsidRDefault="002056D9" w:rsidP="005A1497">
            <w:pPr>
              <w:pStyle w:val="Default"/>
              <w:jc w:val="both"/>
            </w:pPr>
            <w:r w:rsidRPr="00B53690">
              <w:t>- 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2056D9" w:rsidRPr="00B53690" w:rsidRDefault="002056D9" w:rsidP="005A1497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2056D9" w:rsidRPr="00B53690" w:rsidRDefault="002056D9" w:rsidP="005A1497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-строительство и реконструкция объектов социальной инфраструктуры</w:t>
            </w:r>
          </w:p>
          <w:p w:rsidR="002056D9" w:rsidRPr="00B53690" w:rsidRDefault="002056D9" w:rsidP="005A1497">
            <w:pPr>
              <w:pStyle w:val="Default"/>
              <w:jc w:val="both"/>
            </w:pPr>
            <w:r w:rsidRPr="00B53690">
              <w:rPr>
                <w:rFonts w:eastAsia="Times New Roman"/>
              </w:rPr>
              <w:t>-строительство социального жилья, индивидуальное жилищное строительство</w:t>
            </w:r>
          </w:p>
        </w:tc>
      </w:tr>
      <w:tr w:rsidR="002056D9" w:rsidRPr="00B53690" w:rsidTr="005A1497">
        <w:trPr>
          <w:trHeight w:val="57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2056D9" w:rsidRPr="00B53690" w:rsidRDefault="002056D9" w:rsidP="005A1497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2056D9" w:rsidRPr="00B53690" w:rsidRDefault="002056D9" w:rsidP="005A1497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</w:t>
            </w:r>
          </w:p>
          <w:p w:rsidR="002056D9" w:rsidRPr="00B53690" w:rsidRDefault="002056D9" w:rsidP="005A1497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- повышение качества, комфортности и уровня жизни населения  Нововоскресеновского сельсовета;</w:t>
            </w:r>
          </w:p>
          <w:p w:rsidR="002056D9" w:rsidRPr="00B53690" w:rsidRDefault="002056D9" w:rsidP="005A1497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 xml:space="preserve">-обеспеченность граждан жильём; </w:t>
            </w:r>
          </w:p>
          <w:p w:rsidR="002056D9" w:rsidRPr="00B53690" w:rsidRDefault="002056D9" w:rsidP="005A1497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</w:rPr>
              <w:t>-нормативная доступность и обеспеченность объектами социальной инфраструктуры жителей   Нововоскресеновского сельсовета</w:t>
            </w:r>
          </w:p>
        </w:tc>
      </w:tr>
    </w:tbl>
    <w:p w:rsidR="002056D9" w:rsidRPr="00B53690" w:rsidRDefault="002056D9" w:rsidP="002056D9">
      <w:pPr>
        <w:pStyle w:val="Default"/>
        <w:jc w:val="both"/>
      </w:pPr>
    </w:p>
    <w:p w:rsidR="002056D9" w:rsidRPr="00B53690" w:rsidRDefault="002056D9" w:rsidP="002056D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3690">
        <w:rPr>
          <w:rFonts w:ascii="Times New Roman" w:hAnsi="Times New Roman" w:cs="Times New Roman"/>
          <w:sz w:val="24"/>
          <w:szCs w:val="24"/>
        </w:rPr>
        <w:t>Таблица 6</w:t>
      </w:r>
    </w:p>
    <w:p w:rsidR="002056D9" w:rsidRPr="00B53690" w:rsidRDefault="002056D9" w:rsidP="002056D9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53690">
        <w:rPr>
          <w:rFonts w:ascii="Times New Roman" w:hAnsi="Times New Roman"/>
          <w:sz w:val="24"/>
          <w:szCs w:val="24"/>
        </w:rPr>
        <w:lastRenderedPageBreak/>
        <w:t>ПЕРЕЧЕНЬ</w:t>
      </w:r>
    </w:p>
    <w:p w:rsidR="002056D9" w:rsidRPr="00B53690" w:rsidRDefault="002056D9" w:rsidP="002056D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B53690">
        <w:rPr>
          <w:rFonts w:ascii="Times New Roman" w:hAnsi="Times New Roman"/>
          <w:sz w:val="24"/>
          <w:szCs w:val="24"/>
        </w:rPr>
        <w:t>программных мероприятий Программы комплексного развития транспортной и социальной инфраструктуры на территории муниципального образования Нововоскресеновский сельсовет</w:t>
      </w:r>
    </w:p>
    <w:p w:rsidR="002056D9" w:rsidRPr="00B53690" w:rsidRDefault="002056D9" w:rsidP="002056D9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53690">
        <w:rPr>
          <w:rFonts w:ascii="Times New Roman" w:hAnsi="Times New Roman"/>
          <w:sz w:val="24"/>
          <w:szCs w:val="24"/>
        </w:rPr>
        <w:t>на 2017 – 2020 годы</w:t>
      </w:r>
    </w:p>
    <w:tbl>
      <w:tblPr>
        <w:tblW w:w="0" w:type="auto"/>
        <w:tblInd w:w="-176" w:type="dxa"/>
        <w:tblLayout w:type="fixed"/>
        <w:tblLook w:val="0000"/>
      </w:tblPr>
      <w:tblGrid>
        <w:gridCol w:w="694"/>
        <w:gridCol w:w="2992"/>
        <w:gridCol w:w="1701"/>
        <w:gridCol w:w="1275"/>
        <w:gridCol w:w="1133"/>
        <w:gridCol w:w="2939"/>
      </w:tblGrid>
      <w:tr w:rsidR="002056D9" w:rsidRPr="00B53690" w:rsidTr="005A149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9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B53690">
              <w:rPr>
                <w:rFonts w:ascii="Times New Roman" w:hAnsi="Times New Roman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2056D9" w:rsidRPr="00B53690" w:rsidTr="005A149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2017-2020г.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администрация Нововоскресеновского сельсовета  </w:t>
            </w:r>
          </w:p>
        </w:tc>
      </w:tr>
      <w:tr w:rsidR="002056D9" w:rsidRPr="00B53690" w:rsidTr="005A149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369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B53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администрация Нововоскресеновского сельсовета  </w:t>
            </w:r>
          </w:p>
        </w:tc>
      </w:tr>
      <w:tr w:rsidR="002056D9" w:rsidRPr="00B53690" w:rsidTr="005A149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Ремонт автомобильных дорог (укрепление обочин, очистка канав, ямочный ремонт) -  ул</w:t>
            </w:r>
            <w:proofErr w:type="gramStart"/>
            <w:r w:rsidRPr="00B5369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53690">
              <w:rPr>
                <w:rFonts w:ascii="Times New Roman" w:hAnsi="Times New Roman"/>
                <w:sz w:val="24"/>
                <w:szCs w:val="24"/>
              </w:rPr>
              <w:t>зерная, Школьная, Пионерская, Лесная  3100м.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D9" w:rsidRPr="00B53690" w:rsidRDefault="002056D9" w:rsidP="005A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Повышение  качества </w:t>
            </w:r>
            <w:proofErr w:type="spellStart"/>
            <w:r w:rsidRPr="00B53690">
              <w:rPr>
                <w:rFonts w:ascii="Times New Roman" w:hAnsi="Times New Roman"/>
                <w:sz w:val="24"/>
                <w:szCs w:val="24"/>
              </w:rPr>
              <w:t>уличн</w:t>
            </w:r>
            <w:proofErr w:type="gramStart"/>
            <w:r w:rsidRPr="00B5369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536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53690">
              <w:rPr>
                <w:rFonts w:ascii="Times New Roman" w:hAnsi="Times New Roman"/>
                <w:sz w:val="24"/>
                <w:szCs w:val="24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2017-2018гг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администрация Нововоскресеновского сельсовета  </w:t>
            </w:r>
          </w:p>
        </w:tc>
      </w:tr>
      <w:tr w:rsidR="002056D9" w:rsidRPr="00B53690" w:rsidTr="005A149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(укрепление обочин, очистка канав, ямочный ремонт) </w:t>
            </w:r>
            <w:proofErr w:type="gramStart"/>
            <w:r w:rsidRPr="00B53690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B53690">
              <w:rPr>
                <w:rFonts w:ascii="Times New Roman" w:hAnsi="Times New Roman"/>
                <w:sz w:val="24"/>
                <w:szCs w:val="24"/>
              </w:rPr>
              <w:t>лицы Луговая, Советская, Береговая, Амурская , Почтовая , 3100м.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D9" w:rsidRPr="00B53690" w:rsidRDefault="002056D9" w:rsidP="005A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Повышение  качества </w:t>
            </w:r>
            <w:proofErr w:type="spellStart"/>
            <w:r w:rsidRPr="00B53690">
              <w:rPr>
                <w:rFonts w:ascii="Times New Roman" w:hAnsi="Times New Roman"/>
                <w:sz w:val="24"/>
                <w:szCs w:val="24"/>
              </w:rPr>
              <w:t>уличн</w:t>
            </w:r>
            <w:proofErr w:type="gramStart"/>
            <w:r w:rsidRPr="00B5369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536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53690">
              <w:rPr>
                <w:rFonts w:ascii="Times New Roman" w:hAnsi="Times New Roman"/>
                <w:sz w:val="24"/>
                <w:szCs w:val="24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2018-2019гг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администрация Нововоскресеновского сельсовета  </w:t>
            </w:r>
          </w:p>
        </w:tc>
      </w:tr>
      <w:tr w:rsidR="002056D9" w:rsidRPr="00B53690" w:rsidTr="005A149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90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- ул. Высокая, Победы, Партизанская, Молодежная (укрепление обочин, очистка канав, ямочный ремонт), </w:t>
            </w:r>
            <w:smartTag w:uri="urn:schemas-microsoft-com:office:smarttags" w:element="metricconverter">
              <w:smartTagPr>
                <w:attr w:name="ProductID" w:val="1900 м"/>
              </w:smartTagPr>
              <w:r w:rsidRPr="00B53690">
                <w:rPr>
                  <w:rFonts w:ascii="Times New Roman" w:hAnsi="Times New Roman"/>
                  <w:sz w:val="24"/>
                  <w:szCs w:val="24"/>
                </w:rPr>
                <w:t>1900 м</w:t>
              </w:r>
            </w:smartTag>
            <w:r w:rsidRPr="00B536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D9" w:rsidRPr="00B53690" w:rsidRDefault="002056D9" w:rsidP="005A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Повышение  качества </w:t>
            </w:r>
            <w:proofErr w:type="spellStart"/>
            <w:r w:rsidRPr="00B53690">
              <w:rPr>
                <w:rFonts w:ascii="Times New Roman" w:hAnsi="Times New Roman"/>
                <w:sz w:val="24"/>
                <w:szCs w:val="24"/>
              </w:rPr>
              <w:t>уличн</w:t>
            </w:r>
            <w:proofErr w:type="gramStart"/>
            <w:r w:rsidRPr="00B5369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536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53690">
              <w:rPr>
                <w:rFonts w:ascii="Times New Roman" w:hAnsi="Times New Roman"/>
                <w:sz w:val="24"/>
                <w:szCs w:val="24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2019-2020г.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администрация Нововоскресеновского сельсовета  </w:t>
            </w:r>
          </w:p>
        </w:tc>
      </w:tr>
      <w:tr w:rsidR="002056D9" w:rsidRPr="00B53690" w:rsidTr="005A149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Ремонт автомобильных дорог (укрепление обочин, очистка канав, ямочный ремонт) ул</w:t>
            </w:r>
            <w:proofErr w:type="gramStart"/>
            <w:r w:rsidRPr="00B5369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53690">
              <w:rPr>
                <w:rFonts w:ascii="Times New Roman" w:hAnsi="Times New Roman"/>
                <w:sz w:val="24"/>
                <w:szCs w:val="24"/>
              </w:rPr>
              <w:t xml:space="preserve">правленческая, Ульминская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B53690">
                <w:rPr>
                  <w:rFonts w:ascii="Times New Roman" w:hAnsi="Times New Roman"/>
                  <w:sz w:val="24"/>
                  <w:szCs w:val="24"/>
                </w:rPr>
                <w:t>2500 м</w:t>
              </w:r>
            </w:smartTag>
            <w:r w:rsidRPr="00B53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D9" w:rsidRPr="00B53690" w:rsidRDefault="002056D9" w:rsidP="005A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Повышение  качества </w:t>
            </w:r>
            <w:proofErr w:type="spellStart"/>
            <w:r w:rsidRPr="00B53690">
              <w:rPr>
                <w:rFonts w:ascii="Times New Roman" w:hAnsi="Times New Roman"/>
                <w:sz w:val="24"/>
                <w:szCs w:val="24"/>
              </w:rPr>
              <w:t>уличн</w:t>
            </w:r>
            <w:proofErr w:type="gramStart"/>
            <w:r w:rsidRPr="00B5369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536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53690">
              <w:rPr>
                <w:rFonts w:ascii="Times New Roman" w:hAnsi="Times New Roman"/>
                <w:sz w:val="24"/>
                <w:szCs w:val="24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369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B53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администрация Нововоскресеновского сельсовета  </w:t>
            </w:r>
          </w:p>
        </w:tc>
      </w:tr>
      <w:tr w:rsidR="002056D9" w:rsidRPr="00B53690" w:rsidTr="005A149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90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(укрепление обочин, очистка канав, ямочный ремонт) к кладбищам, свалкам, скотомогильникам, </w:t>
            </w:r>
            <w:smartTag w:uri="urn:schemas-microsoft-com:office:smarttags" w:element="metricconverter">
              <w:smartTagPr>
                <w:attr w:name="ProductID" w:val="4000 м"/>
              </w:smartTagPr>
              <w:r w:rsidRPr="00B53690">
                <w:rPr>
                  <w:rFonts w:ascii="Times New Roman" w:hAnsi="Times New Roman"/>
                  <w:sz w:val="24"/>
                  <w:szCs w:val="24"/>
                </w:rPr>
                <w:t>4000 м</w:t>
              </w:r>
            </w:smartTag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D9" w:rsidRPr="00B53690" w:rsidRDefault="002056D9" w:rsidP="005A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Повышение  качества </w:t>
            </w:r>
            <w:proofErr w:type="spellStart"/>
            <w:r w:rsidRPr="00B53690">
              <w:rPr>
                <w:rFonts w:ascii="Times New Roman" w:hAnsi="Times New Roman"/>
                <w:sz w:val="24"/>
                <w:szCs w:val="24"/>
              </w:rPr>
              <w:t>уличн</w:t>
            </w:r>
            <w:proofErr w:type="gramStart"/>
            <w:r w:rsidRPr="00B5369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536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53690">
              <w:rPr>
                <w:rFonts w:ascii="Times New Roman" w:hAnsi="Times New Roman"/>
                <w:sz w:val="24"/>
                <w:szCs w:val="24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369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B53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690"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  <w:r w:rsidRPr="00B53690">
              <w:rPr>
                <w:rFonts w:ascii="Times New Roman" w:hAnsi="Times New Roman"/>
                <w:sz w:val="24"/>
                <w:szCs w:val="24"/>
              </w:rPr>
              <w:t xml:space="preserve">администрация Нововоскресеновского сельсовета  </w:t>
            </w:r>
          </w:p>
        </w:tc>
      </w:tr>
      <w:tr w:rsidR="002056D9" w:rsidRPr="00B53690" w:rsidTr="005A149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suppressAutoHyphens/>
              <w:snapToGri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369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D9" w:rsidRPr="00B53690" w:rsidRDefault="002056D9" w:rsidP="005A149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3690">
              <w:rPr>
                <w:rFonts w:ascii="Times New Roman" w:hAnsi="Times New Roman"/>
                <w:b/>
                <w:sz w:val="24"/>
                <w:szCs w:val="24"/>
              </w:rPr>
              <w:t>1365,6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D9" w:rsidRPr="00B53690" w:rsidRDefault="002056D9" w:rsidP="005A1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6D9" w:rsidRPr="00B53690" w:rsidRDefault="002056D9" w:rsidP="002056D9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6D9" w:rsidRPr="00B53690" w:rsidRDefault="002056D9" w:rsidP="002056D9">
      <w:pPr>
        <w:pStyle w:val="NormalWeb"/>
        <w:jc w:val="both"/>
      </w:pPr>
      <w:r w:rsidRPr="00B53690">
        <w:rPr>
          <w:b/>
        </w:rPr>
        <w:t>1.</w:t>
      </w:r>
      <w:r w:rsidRPr="00B53690">
        <w:t xml:space="preserve"> </w:t>
      </w:r>
      <w:r w:rsidRPr="00B53690">
        <w:rPr>
          <w:u w:val="single"/>
        </w:rPr>
        <w:t>Характеристика существующего состояния социальной инфраструктуры Нововоскресеновского сельского поселения, описание проблемы.</w:t>
      </w:r>
    </w:p>
    <w:p w:rsidR="002056D9" w:rsidRPr="00B53690" w:rsidRDefault="002056D9" w:rsidP="002056D9">
      <w:pPr>
        <w:pStyle w:val="NormalWeb"/>
        <w:jc w:val="both"/>
      </w:pPr>
      <w:proofErr w:type="spellStart"/>
      <w:r w:rsidRPr="00B53690">
        <w:t>Нововоскресеновское</w:t>
      </w:r>
      <w:proofErr w:type="spellEnd"/>
      <w:r w:rsidRPr="00B53690">
        <w:t xml:space="preserve"> сельское поселение представляет собой два населённый пункт — с. Нововоскресеновка, с. Аносово с административным центром </w:t>
      </w:r>
      <w:proofErr w:type="gramStart"/>
      <w:r w:rsidRPr="00B53690">
        <w:t>в</w:t>
      </w:r>
      <w:proofErr w:type="gramEnd"/>
      <w:r w:rsidRPr="00B53690">
        <w:t xml:space="preserve"> с. Нововоскресеновка, </w:t>
      </w:r>
      <w:proofErr w:type="gramStart"/>
      <w:r w:rsidRPr="00B53690">
        <w:t>до</w:t>
      </w:r>
      <w:proofErr w:type="gramEnd"/>
      <w:r w:rsidRPr="00B53690">
        <w:t xml:space="preserve">  районного центра с железнодорожной станцией </w:t>
      </w:r>
      <w:smartTag w:uri="urn:schemas-microsoft-com:office:smarttags" w:element="metricconverter">
        <w:smartTagPr>
          <w:attr w:name="ProductID" w:val="140 км"/>
        </w:smartTagPr>
        <w:r w:rsidRPr="00B53690">
          <w:t>140 км</w:t>
        </w:r>
      </w:smartTag>
      <w:r w:rsidRPr="00B53690">
        <w:t xml:space="preserve">. Площадь поселения </w:t>
      </w:r>
      <w:smartTag w:uri="urn:schemas-microsoft-com:office:smarttags" w:element="metricconverter">
        <w:smartTagPr>
          <w:attr w:name="ProductID" w:val="108 га"/>
        </w:smartTagPr>
        <w:r w:rsidRPr="00B53690">
          <w:t>108 га</w:t>
        </w:r>
      </w:smartTag>
      <w:r w:rsidRPr="00B53690">
        <w:t xml:space="preserve">. Застройка населённого пункта в основном представлена одноэтажными  многоквартирными домами — 240 </w:t>
      </w:r>
      <w:r w:rsidRPr="00B53690">
        <w:lastRenderedPageBreak/>
        <w:t xml:space="preserve">домов. Общая площадь жилых помещений составляет 13.5 тыс. кв.м. Численность населения посёлка имеет тенденцию к уменьшению за счёт миграции населения и смертности. Рождаемость в 2016 году в посёлке снизилась.     Смертность остаётся всё ещё высокой. Вопреки прогнозируемым данным, опубликованным в Генеральном Плане Нововоскресеновского сельского поселения численность населения в  Нововоскресеновском сельсовете </w:t>
      </w:r>
      <w:proofErr w:type="gramStart"/>
      <w:r w:rsidRPr="00B53690">
        <w:t>уменьшилась</w:t>
      </w:r>
      <w:proofErr w:type="gramEnd"/>
      <w:r w:rsidRPr="00B53690">
        <w:t xml:space="preserve">   составила на 01.01.2016 года 676 человек. Социальная инфраструктура поселения в сфере образования представлена: </w:t>
      </w:r>
    </w:p>
    <w:p w:rsidR="002056D9" w:rsidRPr="00B53690" w:rsidRDefault="002056D9" w:rsidP="002056D9">
      <w:pPr>
        <w:pStyle w:val="NormalWeb"/>
        <w:numPr>
          <w:ilvl w:val="0"/>
          <w:numId w:val="2"/>
        </w:numPr>
        <w:jc w:val="both"/>
      </w:pPr>
      <w:proofErr w:type="spellStart"/>
      <w:r w:rsidRPr="00B53690">
        <w:t>Нововоскресеновской</w:t>
      </w:r>
      <w:proofErr w:type="spellEnd"/>
      <w:r w:rsidRPr="00B53690">
        <w:t xml:space="preserve">  средней школой с нормативной вместимостью 150 мест и фактическим количеством учеников 87 чел. (т.е. вакансии ученических мест</w:t>
      </w:r>
      <w:proofErr w:type="gramStart"/>
      <w:r w:rsidRPr="00B53690">
        <w:t xml:space="preserve">  )</w:t>
      </w:r>
      <w:proofErr w:type="gramEnd"/>
    </w:p>
    <w:p w:rsidR="002056D9" w:rsidRPr="00B53690" w:rsidRDefault="002056D9" w:rsidP="002056D9">
      <w:pPr>
        <w:pStyle w:val="NormalWeb"/>
        <w:numPr>
          <w:ilvl w:val="0"/>
          <w:numId w:val="2"/>
        </w:numPr>
        <w:jc w:val="both"/>
      </w:pPr>
      <w:r w:rsidRPr="00B53690">
        <w:t xml:space="preserve">МДОКУ детский сад с. Нововоскресеновка « </w:t>
      </w:r>
      <w:proofErr w:type="spellStart"/>
      <w:r w:rsidRPr="00B53690">
        <w:t>Чебурашка</w:t>
      </w:r>
      <w:proofErr w:type="spellEnd"/>
      <w:r w:rsidRPr="00B53690">
        <w:t>» на 50 мест и с фактическим пребыванием детей -35 чел.</w:t>
      </w:r>
    </w:p>
    <w:p w:rsidR="002056D9" w:rsidRPr="00B53690" w:rsidRDefault="002056D9" w:rsidP="002056D9">
      <w:pPr>
        <w:pStyle w:val="NormalWeb"/>
        <w:spacing w:before="0" w:after="0"/>
        <w:jc w:val="both"/>
      </w:pPr>
      <w:r w:rsidRPr="00B53690">
        <w:t xml:space="preserve">В сфере культуры, молодежной политики и спорта на территории Нововоскресеновского сельского поселения работают: </w:t>
      </w:r>
    </w:p>
    <w:p w:rsidR="002056D9" w:rsidRPr="00B53690" w:rsidRDefault="002056D9" w:rsidP="002056D9">
      <w:pPr>
        <w:pStyle w:val="NormalWeb"/>
        <w:numPr>
          <w:ilvl w:val="0"/>
          <w:numId w:val="3"/>
        </w:numPr>
        <w:jc w:val="both"/>
      </w:pPr>
      <w:r w:rsidRPr="00B53690">
        <w:t xml:space="preserve">МБУК   </w:t>
      </w:r>
      <w:proofErr w:type="spellStart"/>
      <w:r w:rsidRPr="00B53690">
        <w:t>культурно-досуговое</w:t>
      </w:r>
      <w:proofErr w:type="spellEnd"/>
      <w:r w:rsidRPr="00B53690">
        <w:t xml:space="preserve"> объединение с. Нововоскресеновка в т.ч.: </w:t>
      </w:r>
    </w:p>
    <w:p w:rsidR="002056D9" w:rsidRPr="00B53690" w:rsidRDefault="002056D9" w:rsidP="002056D9">
      <w:pPr>
        <w:pStyle w:val="NormalWeb"/>
        <w:numPr>
          <w:ilvl w:val="0"/>
          <w:numId w:val="3"/>
        </w:numPr>
        <w:jc w:val="both"/>
      </w:pPr>
      <w:r w:rsidRPr="00B53690">
        <w:t>Сельский Дом культуры</w:t>
      </w:r>
    </w:p>
    <w:p w:rsidR="002056D9" w:rsidRPr="00B53690" w:rsidRDefault="002056D9" w:rsidP="002056D9">
      <w:pPr>
        <w:pStyle w:val="NormalWeb"/>
        <w:numPr>
          <w:ilvl w:val="0"/>
          <w:numId w:val="3"/>
        </w:numPr>
        <w:jc w:val="both"/>
      </w:pPr>
      <w:r w:rsidRPr="00B53690">
        <w:t>Сельский клуб</w:t>
      </w:r>
    </w:p>
    <w:p w:rsidR="002056D9" w:rsidRPr="00B53690" w:rsidRDefault="002056D9" w:rsidP="002056D9">
      <w:pPr>
        <w:pStyle w:val="NormalWeb"/>
        <w:numPr>
          <w:ilvl w:val="0"/>
          <w:numId w:val="3"/>
        </w:numPr>
        <w:jc w:val="both"/>
      </w:pPr>
      <w:r w:rsidRPr="00B53690">
        <w:t>библиотека</w:t>
      </w:r>
    </w:p>
    <w:p w:rsidR="002056D9" w:rsidRPr="00B53690" w:rsidRDefault="002056D9" w:rsidP="002056D9">
      <w:pPr>
        <w:pStyle w:val="NormalWeb"/>
        <w:numPr>
          <w:ilvl w:val="0"/>
          <w:numId w:val="3"/>
        </w:numPr>
        <w:jc w:val="both"/>
      </w:pPr>
      <w:r w:rsidRPr="00B53690">
        <w:t>имеется 1 детская игровая площадка, две волейбольных площадки.</w:t>
      </w:r>
    </w:p>
    <w:p w:rsidR="002056D9" w:rsidRPr="00B53690" w:rsidRDefault="002056D9" w:rsidP="002056D9">
      <w:pPr>
        <w:pStyle w:val="NormalWeb"/>
        <w:jc w:val="both"/>
      </w:pPr>
      <w:r w:rsidRPr="00B53690">
        <w:t xml:space="preserve">Обеспеченность населения учреждениями культуры </w:t>
      </w:r>
      <w:r>
        <w:t xml:space="preserve"> </w:t>
      </w:r>
      <w:r w:rsidRPr="00B53690">
        <w:t xml:space="preserve"> в Нововоскресеновском    сельском поселении составляет 100%. </w:t>
      </w:r>
    </w:p>
    <w:p w:rsidR="002056D9" w:rsidRPr="00B53690" w:rsidRDefault="002056D9" w:rsidP="002056D9">
      <w:pPr>
        <w:pStyle w:val="NormalWeb"/>
        <w:jc w:val="both"/>
      </w:pPr>
      <w:r w:rsidRPr="00B53690">
        <w:t>В сфере здравоохранения на территории поселения работает врачебная амбулатория (дневной стационар на  2 койко-мест)  и ФАП.   Аптечный киоск, машина  мед</w:t>
      </w:r>
      <w:proofErr w:type="gramStart"/>
      <w:r w:rsidRPr="00B53690">
        <w:t>.</w:t>
      </w:r>
      <w:proofErr w:type="gramEnd"/>
      <w:r w:rsidRPr="00B53690">
        <w:t xml:space="preserve"> </w:t>
      </w:r>
      <w:proofErr w:type="gramStart"/>
      <w:r w:rsidRPr="00B53690">
        <w:t>п</w:t>
      </w:r>
      <w:proofErr w:type="gramEnd"/>
      <w:r w:rsidRPr="00B53690">
        <w:t xml:space="preserve">омощь на дому. </w:t>
      </w:r>
    </w:p>
    <w:p w:rsidR="002056D9" w:rsidRPr="00B53690" w:rsidRDefault="002056D9" w:rsidP="002056D9">
      <w:pPr>
        <w:pStyle w:val="NormalWeb"/>
        <w:jc w:val="both"/>
      </w:pPr>
      <w:r w:rsidRPr="00B53690">
        <w:t>Проблемой в сфере здравоохранения является отсутствие   врача.</w:t>
      </w:r>
    </w:p>
    <w:p w:rsidR="002056D9" w:rsidRPr="00B53690" w:rsidRDefault="002056D9" w:rsidP="002056D9">
      <w:pPr>
        <w:pStyle w:val="NormalWeb"/>
        <w:jc w:val="both"/>
      </w:pPr>
      <w:r w:rsidRPr="00B53690">
        <w:t xml:space="preserve"> Нет предприятий общественного питания,  одно предприятие бытового обслуживания, быстрыми темпами развивается торговое обслуживание,  обеспечивающие товарами население сел Нововоскресеновка и Аносово,  в настоящее время на территории сельсовета работает 6 торговых точек. В стадии строительства еще два магазина.</w:t>
      </w:r>
    </w:p>
    <w:p w:rsidR="002056D9" w:rsidRPr="00B53690" w:rsidRDefault="002056D9" w:rsidP="002056D9">
      <w:pPr>
        <w:pStyle w:val="NormalWeb"/>
        <w:jc w:val="both"/>
      </w:pPr>
      <w:r w:rsidRPr="00B53690">
        <w:t xml:space="preserve">В посёлке  ведётся </w:t>
      </w:r>
      <w:r>
        <w:t xml:space="preserve"> </w:t>
      </w:r>
      <w:r w:rsidRPr="00B53690">
        <w:t xml:space="preserve"> строительство (в большей части — пристройки к существующим домам с целью увеличения жилой площади).  </w:t>
      </w:r>
    </w:p>
    <w:p w:rsidR="002056D9" w:rsidRPr="00B53690" w:rsidRDefault="002056D9" w:rsidP="002056D9">
      <w:pPr>
        <w:pStyle w:val="NormalWeb"/>
        <w:jc w:val="both"/>
      </w:pPr>
      <w:r w:rsidRPr="00B53690">
        <w:t xml:space="preserve">В ближайшие годы в связи с экономическим кризисом и отсутствием у жителей средств на строительство жилья объём жилищного строительства не ведется. Это и является проблемой жилищного строительства.  </w:t>
      </w:r>
    </w:p>
    <w:p w:rsidR="002056D9" w:rsidRPr="00B53690" w:rsidRDefault="002056D9" w:rsidP="002056D9">
      <w:pPr>
        <w:pStyle w:val="NormalWeb"/>
        <w:jc w:val="both"/>
      </w:pPr>
      <w:r w:rsidRPr="00B53690">
        <w:t xml:space="preserve"> Между тем на качество жизни населения влияют обеспеченность жильём, услугами образования, здравоохранения, физкультуры и спорта,  торгового, бытового, культурного и транспортного обслуживания населения.</w:t>
      </w:r>
    </w:p>
    <w:p w:rsidR="002056D9" w:rsidRPr="00B53690" w:rsidRDefault="002056D9" w:rsidP="002056D9">
      <w:pPr>
        <w:pStyle w:val="NormalWeb"/>
        <w:jc w:val="both"/>
      </w:pPr>
      <w:r w:rsidRPr="00B53690">
        <w:t xml:space="preserve">Системой </w:t>
      </w:r>
      <w:r>
        <w:t xml:space="preserve">централизованного </w:t>
      </w:r>
      <w:r w:rsidRPr="00B53690">
        <w:t xml:space="preserve">водоснабжения охвачено всего 4% всего населения сельского поселения. </w:t>
      </w:r>
    </w:p>
    <w:p w:rsidR="002056D9" w:rsidRPr="00B53690" w:rsidRDefault="002056D9" w:rsidP="002056D9">
      <w:pPr>
        <w:pStyle w:val="NormalWeb"/>
        <w:jc w:val="both"/>
      </w:pPr>
      <w:r w:rsidRPr="00B53690">
        <w:t>Система канализации организована только в 18-ти квартирном доме с. Нововоскресеновка,  действует выгребная система канализации.</w:t>
      </w:r>
    </w:p>
    <w:p w:rsidR="002056D9" w:rsidRPr="00B53690" w:rsidRDefault="002056D9" w:rsidP="002056D9">
      <w:pPr>
        <w:pStyle w:val="NormalWeb"/>
        <w:jc w:val="both"/>
      </w:pPr>
      <w:r w:rsidRPr="00B53690">
        <w:t>Система централизованного теплоснабжения представлена одной котельной, расположенной на территории с. Нововоскресеновка, которая обслуживает общественные здания    и 18-ти кв. дом и один двухквартирный дом. Теплоснабжение потребителей, неохваченных централизованной системой теплоснабжения, осуществляется от дровяных котлов и печей. Газоснабжение населения осуществляется от привозного баллонного газа.</w:t>
      </w:r>
    </w:p>
    <w:p w:rsidR="002056D9" w:rsidRPr="00B53690" w:rsidRDefault="002056D9" w:rsidP="002056D9">
      <w:pPr>
        <w:pStyle w:val="NormalWeb"/>
        <w:jc w:val="both"/>
        <w:rPr>
          <w:b/>
        </w:rPr>
      </w:pPr>
      <w:r w:rsidRPr="00B53690">
        <w:rPr>
          <w:b/>
        </w:rPr>
        <w:t xml:space="preserve">2. </w:t>
      </w:r>
      <w:r w:rsidRPr="00B53690">
        <w:rPr>
          <w:b/>
          <w:u w:val="single"/>
        </w:rPr>
        <w:t>Цель и задачи Программы</w:t>
      </w:r>
    </w:p>
    <w:p w:rsidR="002056D9" w:rsidRPr="00B53690" w:rsidRDefault="002056D9" w:rsidP="002056D9">
      <w:pPr>
        <w:pStyle w:val="NormalWeb"/>
        <w:jc w:val="both"/>
      </w:pPr>
      <w:r w:rsidRPr="00B53690">
        <w:t>Основной целью Программы является создание материальной базы развития социальной инфраструктуры для обеспечения повышения качества жизни населения Нововоскресеновского сельского поселения.</w:t>
      </w:r>
    </w:p>
    <w:p w:rsidR="002056D9" w:rsidRPr="00B53690" w:rsidRDefault="002056D9" w:rsidP="002056D9">
      <w:pPr>
        <w:pStyle w:val="NormalWeb"/>
        <w:jc w:val="both"/>
      </w:pPr>
      <w:r w:rsidRPr="00B53690">
        <w:t>Для достижения Поставленной цели необходимо выполнить следующие задачи:</w:t>
      </w:r>
    </w:p>
    <w:p w:rsidR="002056D9" w:rsidRPr="00B53690" w:rsidRDefault="002056D9" w:rsidP="002056D9">
      <w:pPr>
        <w:pStyle w:val="NormalWeb"/>
        <w:numPr>
          <w:ilvl w:val="0"/>
          <w:numId w:val="4"/>
        </w:numPr>
        <w:jc w:val="both"/>
      </w:pPr>
      <w:r w:rsidRPr="00B53690">
        <w:lastRenderedPageBreak/>
        <w:t>Обеспечение безопасности, качества и эффективного использования населением объектов социальной инфраструктуры  Нововоскресеновского сельсовета.</w:t>
      </w:r>
    </w:p>
    <w:p w:rsidR="002056D9" w:rsidRPr="00B53690" w:rsidRDefault="002056D9" w:rsidP="002056D9">
      <w:pPr>
        <w:pStyle w:val="NormalWeb"/>
        <w:numPr>
          <w:ilvl w:val="0"/>
          <w:numId w:val="4"/>
        </w:numPr>
        <w:jc w:val="both"/>
      </w:pPr>
      <w:r w:rsidRPr="00B53690">
        <w:t>обеспечение эффективного функционирования действующей социальной инфраструктуры</w:t>
      </w:r>
    </w:p>
    <w:p w:rsidR="002056D9" w:rsidRPr="00B53690" w:rsidRDefault="002056D9" w:rsidP="002056D9">
      <w:pPr>
        <w:pStyle w:val="NormalWeb"/>
        <w:numPr>
          <w:ilvl w:val="0"/>
          <w:numId w:val="4"/>
        </w:numPr>
        <w:jc w:val="both"/>
      </w:pPr>
      <w:r w:rsidRPr="00B53690">
        <w:t xml:space="preserve">обеспечение доступности объектов социальной инфраструктуры для населения  </w:t>
      </w:r>
    </w:p>
    <w:p w:rsidR="002056D9" w:rsidRPr="00B53690" w:rsidRDefault="002056D9" w:rsidP="002056D9">
      <w:pPr>
        <w:pStyle w:val="NormalWeb"/>
        <w:numPr>
          <w:ilvl w:val="0"/>
          <w:numId w:val="4"/>
        </w:numPr>
        <w:jc w:val="both"/>
      </w:pPr>
      <w:r w:rsidRPr="00B53690">
        <w:t xml:space="preserve"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 </w:t>
      </w:r>
    </w:p>
    <w:p w:rsidR="002056D9" w:rsidRPr="00B53690" w:rsidRDefault="002056D9" w:rsidP="002056D9">
      <w:pPr>
        <w:pStyle w:val="NormalWeb"/>
        <w:numPr>
          <w:ilvl w:val="0"/>
          <w:numId w:val="4"/>
        </w:numPr>
        <w:jc w:val="both"/>
        <w:rPr>
          <w:b/>
        </w:rPr>
      </w:pPr>
      <w:r w:rsidRPr="00B53690">
        <w:t>достижение расчётного уровня обеспеченности населения   услугами объектов социальной инфраструктуры.</w:t>
      </w:r>
    </w:p>
    <w:p w:rsidR="002056D9" w:rsidRDefault="002056D9" w:rsidP="002056D9">
      <w:pPr>
        <w:pStyle w:val="a4"/>
        <w:rPr>
          <w:b w:val="0"/>
          <w:bCs/>
          <w:sz w:val="22"/>
        </w:rPr>
      </w:pPr>
    </w:p>
    <w:p w:rsidR="002056D9" w:rsidRDefault="002056D9" w:rsidP="002056D9">
      <w:pPr>
        <w:pStyle w:val="ConsPlusNormal0"/>
        <w:widowControl/>
        <w:ind w:firstLine="0"/>
        <w:jc w:val="both"/>
        <w:rPr>
          <w:rFonts w:ascii="Times New Roman" w:hAnsi="Times New Roman"/>
          <w:b/>
        </w:rPr>
      </w:pPr>
    </w:p>
    <w:p w:rsidR="002056D9" w:rsidRDefault="002056D9" w:rsidP="002056D9">
      <w:pPr>
        <w:pStyle w:val="ConsPlusNormal0"/>
        <w:widowControl/>
        <w:ind w:firstLine="0"/>
        <w:jc w:val="both"/>
        <w:rPr>
          <w:rFonts w:ascii="Times New Roman" w:hAnsi="Times New Roman"/>
        </w:rPr>
      </w:pPr>
    </w:p>
    <w:p w:rsidR="002056D9" w:rsidRPr="00B53690" w:rsidRDefault="002056D9" w:rsidP="002056D9">
      <w:pPr>
        <w:shd w:val="clear" w:color="auto" w:fill="FFFFFF"/>
        <w:spacing w:before="0" w:beforeAutospacing="0" w:after="0" w:afterAutospacing="0" w:line="274" w:lineRule="exact"/>
        <w:ind w:firstLine="540"/>
        <w:jc w:val="right"/>
        <w:rPr>
          <w:rFonts w:ascii="Times New Roman" w:hAnsi="Times New Roman"/>
        </w:rPr>
        <w:sectPr w:rsidR="002056D9" w:rsidRPr="00B53690" w:rsidSect="00B53690">
          <w:pgSz w:w="11906" w:h="16838"/>
          <w:pgMar w:top="567" w:right="567" w:bottom="567" w:left="1134" w:header="709" w:footer="709" w:gutter="0"/>
          <w:cols w:space="720"/>
        </w:sectPr>
      </w:pPr>
      <w:r>
        <w:rPr>
          <w:rFonts w:ascii="Times New Roman" w:hAnsi="Times New Roman"/>
        </w:rPr>
        <w:t xml:space="preserve">                                                </w:t>
      </w:r>
    </w:p>
    <w:p w:rsidR="002056D9" w:rsidRDefault="002056D9" w:rsidP="002056D9"/>
    <w:p w:rsidR="00F362BB" w:rsidRDefault="00F362BB"/>
    <w:sectPr w:rsidR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6D9"/>
    <w:rsid w:val="002056D9"/>
    <w:rsid w:val="002F25C9"/>
    <w:rsid w:val="007F2ADF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9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6D9"/>
    <w:rPr>
      <w:color w:val="0000FF"/>
      <w:u w:val="single"/>
    </w:rPr>
  </w:style>
  <w:style w:type="paragraph" w:customStyle="1" w:styleId="Default">
    <w:name w:val="Default"/>
    <w:rsid w:val="002056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056D9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2056D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4">
    <w:name w:val="Таблица"/>
    <w:basedOn w:val="a"/>
    <w:rsid w:val="002056D9"/>
    <w:pPr>
      <w:suppressAutoHyphens/>
      <w:spacing w:before="0" w:beforeAutospacing="0" w:after="0" w:afterAutospacing="0"/>
    </w:pPr>
    <w:rPr>
      <w:rFonts w:ascii="Times New Roman" w:hAnsi="Times New Roman"/>
      <w:b/>
      <w:sz w:val="24"/>
      <w:lang w:eastAsia="ar-SA"/>
    </w:rPr>
  </w:style>
  <w:style w:type="paragraph" w:customStyle="1" w:styleId="NormalWeb">
    <w:name w:val="Normal (Web)"/>
    <w:basedOn w:val="a"/>
    <w:rsid w:val="002056D9"/>
    <w:pPr>
      <w:suppressAutoHyphens/>
      <w:spacing w:beforeAutospacing="0" w:afterAutospacing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9485</Characters>
  <Application>Microsoft Office Word</Application>
  <DocSecurity>0</DocSecurity>
  <Lines>79</Lines>
  <Paragraphs>22</Paragraphs>
  <ScaleCrop>false</ScaleCrop>
  <Company>Krokoz™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2017-08-02T07:46:00Z</dcterms:created>
  <dcterms:modified xsi:type="dcterms:W3CDTF">2017-08-02T07:47:00Z</dcterms:modified>
</cp:coreProperties>
</file>