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F6" w:rsidRDefault="00AE31F6" w:rsidP="000A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bookmarkStart w:id="0" w:name="_GoBack"/>
      <w:bookmarkEnd w:id="0"/>
    </w:p>
    <w:p w:rsidR="00366A86" w:rsidRDefault="00366A86" w:rsidP="00366A8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366A86" w:rsidRDefault="00366A86" w:rsidP="00366A8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366A86" w:rsidRDefault="00366A86" w:rsidP="00366A8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Нововоскресеновского сельсовета</w:t>
      </w:r>
    </w:p>
    <w:p w:rsidR="00366A86" w:rsidRDefault="00366A86" w:rsidP="00366A8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от  25.12.2019 № 89</w:t>
      </w:r>
    </w:p>
    <w:p w:rsidR="00366A86" w:rsidRDefault="00366A86" w:rsidP="00366A86">
      <w:pPr>
        <w:shd w:val="clear" w:color="auto" w:fill="FFFFFF"/>
        <w:spacing w:after="75" w:line="240" w:lineRule="auto"/>
        <w:jc w:val="righ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</w:p>
    <w:p w:rsidR="00366A86" w:rsidRDefault="00366A86" w:rsidP="00366A86">
      <w:pPr>
        <w:shd w:val="clear" w:color="auto" w:fill="FFFFFF"/>
        <w:spacing w:after="75" w:line="240" w:lineRule="auto"/>
        <w:jc w:val="righ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</w:p>
    <w:p w:rsidR="00366A86" w:rsidRDefault="00366A86" w:rsidP="00366A86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ПЕРЕЧЕНЬ</w:t>
      </w:r>
    </w:p>
    <w:p w:rsidR="00366A86" w:rsidRDefault="00366A86" w:rsidP="00366A86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информации о деятельности органов местного самоуправления в МО Нововоскресеновский сельсовет Шимановского  района Амурской  области,  размещаемой в сети интернет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9"/>
        <w:gridCol w:w="3771"/>
      </w:tblGrid>
      <w:tr w:rsidR="00366A86" w:rsidTr="00366A86">
        <w:trPr>
          <w:tblCellSpacing w:w="0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Наименование информации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Сроки обновления (периодичность размещения)</w:t>
            </w:r>
          </w:p>
        </w:tc>
      </w:tr>
      <w:tr w:rsidR="00366A86" w:rsidTr="00366A86">
        <w:trPr>
          <w:tblCellSpacing w:w="0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Общая информация об органах местного самоуправления муниципального образования, в том числе:</w:t>
            </w:r>
          </w:p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- наименование и структура Администрации, почтовый адрес, адрес электронной почты, номера телефонов справочных служб Администрации;</w:t>
            </w:r>
          </w:p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- сведения о полномочиях Администрации (перечень вопросов местного значения), задачах и функциях структурных подразделений Администрации, а также перечень законов и иных нормативных правовых актов, определяющих эти полномочия, задачи и функции;</w:t>
            </w:r>
          </w:p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-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      </w:r>
          </w:p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- сведения о руководителях администрации и структурных подразделений администрации, 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- перечни информационных систем, банков данных, реестров, регистров, находящихся в ведении администрации, подведомственных организаций;</w:t>
            </w:r>
          </w:p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- сведения о средствах массовой информации, учрежденных Администрацией (при наличии)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Поддерживается в актуальном состоянии</w:t>
            </w:r>
          </w:p>
        </w:tc>
      </w:tr>
      <w:tr w:rsidR="00366A86" w:rsidTr="00366A86">
        <w:trPr>
          <w:tblCellSpacing w:w="0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Муниципальные нормативные правовые акты,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Поддерживается в актуальном состоянии</w:t>
            </w:r>
          </w:p>
        </w:tc>
      </w:tr>
      <w:tr w:rsidR="00366A86" w:rsidTr="00366A86">
        <w:trPr>
          <w:tblCellSpacing w:w="0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Тексты проектов муниципальных нормативных правовых  актов, внесенных в представительный орган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Поддерживается в актуальном состоянии</w:t>
            </w:r>
          </w:p>
        </w:tc>
      </w:tr>
      <w:tr w:rsidR="00366A86" w:rsidTr="00366A86">
        <w:trPr>
          <w:tblCellSpacing w:w="0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lastRenderedPageBreak/>
              <w:t>Сведений об Административных регламентах и стандартах муниципальных услуг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Поддерживается в актуальном состоянии</w:t>
            </w:r>
          </w:p>
        </w:tc>
      </w:tr>
      <w:tr w:rsidR="00366A86" w:rsidTr="00366A86">
        <w:trPr>
          <w:tblCellSpacing w:w="0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Информация о формах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Поддерживается в актуальном состоянии</w:t>
            </w:r>
          </w:p>
        </w:tc>
      </w:tr>
      <w:tr w:rsidR="00366A86" w:rsidTr="00366A86">
        <w:trPr>
          <w:tblCellSpacing w:w="0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Информация о порядке обжалования нормативных правовых актов и иных решений, принятых органами местного самоуправления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Поддерживается в актуальном состоянии</w:t>
            </w:r>
          </w:p>
        </w:tc>
      </w:tr>
      <w:tr w:rsidR="00366A86" w:rsidTr="00366A86">
        <w:trPr>
          <w:tblCellSpacing w:w="0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Информация об участии Администрации в целевых и иных программах, международном сотрудничестве, а также о мероприятиях, проводимых Администрацией, в том числе сведения об официальных визитах и о рабочих поездках Главы  администрации поселения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Поддерживается в актуальном состоянии</w:t>
            </w:r>
          </w:p>
        </w:tc>
      </w:tr>
      <w:tr w:rsidR="00366A86" w:rsidTr="00366A86">
        <w:trPr>
          <w:tblCellSpacing w:w="0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Поддерживается в актуальном состоянии</w:t>
            </w:r>
          </w:p>
        </w:tc>
      </w:tr>
      <w:tr w:rsidR="00366A86" w:rsidTr="00366A86">
        <w:trPr>
          <w:tblCellSpacing w:w="0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Информация в области энергосбережения и повышения энергетической эффективности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Поддерживается в актуальном состоянии</w:t>
            </w:r>
          </w:p>
        </w:tc>
      </w:tr>
      <w:tr w:rsidR="00366A86" w:rsidTr="00366A86">
        <w:trPr>
          <w:tblCellSpacing w:w="0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Информация о результатах проверок, проведенных администрацией, подведомственными ей организациями в пределах их полномочий, а также о результатах проверок, проведенных в Администрации и подведомственных ей организациях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Поддерживается в актуальном состоянии</w:t>
            </w:r>
          </w:p>
        </w:tc>
      </w:tr>
      <w:tr w:rsidR="00366A86" w:rsidTr="00366A86">
        <w:trPr>
          <w:tblCellSpacing w:w="0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Тексты официальных выступлений и заявлений Главы  администрации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Поддерживается в актуальном состоянии</w:t>
            </w:r>
          </w:p>
        </w:tc>
      </w:tr>
      <w:tr w:rsidR="00366A86" w:rsidTr="00366A86">
        <w:trPr>
          <w:tblCellSpacing w:w="0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Статистическая информация о деятельности Администрации, в том числе:</w:t>
            </w:r>
          </w:p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- статистические данные и показатели, характеризующие состояние и динамику развития экономической, социальной сфер жизнедеятельности;</w:t>
            </w:r>
          </w:p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- сведения об использовании администрацией и подведомственными ей организациями выделяемых бюджетных средств;</w:t>
            </w:r>
          </w:p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-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Поддерживается в актуальном состоянии</w:t>
            </w:r>
          </w:p>
        </w:tc>
      </w:tr>
      <w:tr w:rsidR="00366A86" w:rsidTr="00366A86">
        <w:trPr>
          <w:tblCellSpacing w:w="0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Информация о кадровом обеспечении Администрации, в том числе:</w:t>
            </w:r>
          </w:p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- порядок поступления граждан на муниципальную службу;</w:t>
            </w:r>
          </w:p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- сведения о вакантных должностях муниципальной службы, имеющихся в Администрации;</w:t>
            </w:r>
          </w:p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- квалификационные требования к кандидатам на замещение вакантных должностей муниципальной службы;</w:t>
            </w:r>
          </w:p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- условия и результаты конкурсов на замещение вакантных должностей муниципальной службы;</w:t>
            </w:r>
          </w:p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lastRenderedPageBreak/>
              <w:t>- номера телефонов, по которым можно получить информацию по вопросу замещения вакантных должностей в Администрации.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lastRenderedPageBreak/>
              <w:t>Поддерживается в актуальном состоянии</w:t>
            </w:r>
          </w:p>
        </w:tc>
      </w:tr>
      <w:tr w:rsidR="00366A86" w:rsidTr="00366A86">
        <w:trPr>
          <w:tblCellSpacing w:w="0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lastRenderedPageBreak/>
              <w:t>Перечень образовательных учреждений, подведомственных Администрации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Поддерживается в актуальном состоянии</w:t>
            </w:r>
          </w:p>
        </w:tc>
      </w:tr>
      <w:tr w:rsidR="00366A86" w:rsidTr="00366A86">
        <w:trPr>
          <w:tblCellSpacing w:w="0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-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- фамилия, имя и отчество должностных лиц Администрации, к полномочиям которых отнесены организация приема физических и юридических лиц, общественных объединений, государственных органов и органов местного самоуправления, а также номер телефона, по которому можно получить информацию справочного характера;</w:t>
            </w:r>
          </w:p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- обзоры обращений граждан в Администрацию, а также обобщенная информация о результатах рассмотрения этих обращений и принятых мерах.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A86" w:rsidRDefault="00366A86">
            <w:pPr>
              <w:spacing w:after="75" w:line="240" w:lineRule="auto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Поддерживается в актуальном состоянии</w:t>
            </w:r>
          </w:p>
        </w:tc>
      </w:tr>
    </w:tbl>
    <w:p w:rsidR="00366A86" w:rsidRDefault="00366A86" w:rsidP="00366A86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</w:p>
    <w:p w:rsidR="00366A86" w:rsidRDefault="00366A86" w:rsidP="00366A86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</w:p>
    <w:p w:rsidR="00B64B6C" w:rsidRDefault="00B64B6C" w:rsidP="00B64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64B6C" w:rsidSect="00366A86">
      <w:headerReference w:type="even" r:id="rId7"/>
      <w:head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23F" w:rsidRDefault="0075223F" w:rsidP="004A23B0">
      <w:pPr>
        <w:spacing w:after="0" w:line="240" w:lineRule="auto"/>
      </w:pPr>
      <w:r>
        <w:separator/>
      </w:r>
    </w:p>
  </w:endnote>
  <w:endnote w:type="continuationSeparator" w:id="0">
    <w:p w:rsidR="0075223F" w:rsidRDefault="0075223F" w:rsidP="004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23F" w:rsidRDefault="0075223F" w:rsidP="004A23B0">
      <w:pPr>
        <w:spacing w:after="0" w:line="240" w:lineRule="auto"/>
      </w:pPr>
      <w:r>
        <w:separator/>
      </w:r>
    </w:p>
  </w:footnote>
  <w:footnote w:type="continuationSeparator" w:id="0">
    <w:p w:rsidR="0075223F" w:rsidRDefault="0075223F" w:rsidP="004A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01" w:rsidRDefault="003033B8" w:rsidP="00DC48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08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08E4">
      <w:rPr>
        <w:rStyle w:val="a5"/>
        <w:noProof/>
      </w:rPr>
      <w:t>3</w:t>
    </w:r>
    <w:r>
      <w:rPr>
        <w:rStyle w:val="a5"/>
      </w:rPr>
      <w:fldChar w:fldCharType="end"/>
    </w:r>
  </w:p>
  <w:p w:rsidR="00DC4801" w:rsidRDefault="007522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01" w:rsidRDefault="003033B8" w:rsidP="00DC48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08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6A86">
      <w:rPr>
        <w:rStyle w:val="a5"/>
        <w:noProof/>
      </w:rPr>
      <w:t>1</w:t>
    </w:r>
    <w:r>
      <w:rPr>
        <w:rStyle w:val="a5"/>
      </w:rPr>
      <w:fldChar w:fldCharType="end"/>
    </w:r>
  </w:p>
  <w:p w:rsidR="00DC4801" w:rsidRDefault="0075223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01" w:rsidRPr="00C1131C" w:rsidRDefault="0075223F" w:rsidP="00DC480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761E7"/>
    <w:multiLevelType w:val="hybridMultilevel"/>
    <w:tmpl w:val="5584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4E4"/>
    <w:rsid w:val="000A466C"/>
    <w:rsid w:val="000C5507"/>
    <w:rsid w:val="00145B34"/>
    <w:rsid w:val="001D42DF"/>
    <w:rsid w:val="00274230"/>
    <w:rsid w:val="002C0320"/>
    <w:rsid w:val="002E6E45"/>
    <w:rsid w:val="003033B8"/>
    <w:rsid w:val="00366A86"/>
    <w:rsid w:val="003C58B5"/>
    <w:rsid w:val="003D2413"/>
    <w:rsid w:val="003E4A06"/>
    <w:rsid w:val="004A23B0"/>
    <w:rsid w:val="004D5F90"/>
    <w:rsid w:val="005479E8"/>
    <w:rsid w:val="00631613"/>
    <w:rsid w:val="0075223F"/>
    <w:rsid w:val="0079795F"/>
    <w:rsid w:val="007C55BA"/>
    <w:rsid w:val="00835A40"/>
    <w:rsid w:val="00893793"/>
    <w:rsid w:val="00927373"/>
    <w:rsid w:val="009765A3"/>
    <w:rsid w:val="009C637D"/>
    <w:rsid w:val="00A029B5"/>
    <w:rsid w:val="00AE31F6"/>
    <w:rsid w:val="00B608E4"/>
    <w:rsid w:val="00B64B6C"/>
    <w:rsid w:val="00CC5620"/>
    <w:rsid w:val="00D66090"/>
    <w:rsid w:val="00DB763B"/>
    <w:rsid w:val="00DC73E0"/>
    <w:rsid w:val="00E272DE"/>
    <w:rsid w:val="00E614E4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60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08E4"/>
  </w:style>
  <w:style w:type="paragraph" w:styleId="a6">
    <w:name w:val="List Paragraph"/>
    <w:basedOn w:val="a"/>
    <w:uiPriority w:val="34"/>
    <w:qFormat/>
    <w:rsid w:val="000A4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1013</Words>
  <Characters>5779</Characters>
  <Application>Microsoft Office Word</Application>
  <DocSecurity>0</DocSecurity>
  <Lines>48</Lines>
  <Paragraphs>13</Paragraphs>
  <ScaleCrop>false</ScaleCrop>
  <Company>Krokoz™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15</cp:revision>
  <dcterms:created xsi:type="dcterms:W3CDTF">2020-02-11T00:45:00Z</dcterms:created>
  <dcterms:modified xsi:type="dcterms:W3CDTF">2020-02-11T04:57:00Z</dcterms:modified>
</cp:coreProperties>
</file>