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00" w:rsidRPr="00285C00" w:rsidRDefault="00285C00" w:rsidP="00285C00">
      <w:pPr>
        <w:rPr>
          <w:b w:val="0"/>
        </w:rPr>
      </w:pPr>
      <w:r>
        <w:rPr>
          <w:szCs w:val="28"/>
        </w:rPr>
        <w:t xml:space="preserve">                                                           </w:t>
      </w:r>
      <w:r w:rsidRPr="00285C00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Приложение</w:t>
      </w:r>
      <w:r w:rsidRPr="00285C00">
        <w:rPr>
          <w:b w:val="0"/>
          <w:szCs w:val="28"/>
        </w:rPr>
        <w:t xml:space="preserve">                                                       </w:t>
      </w:r>
      <w:r>
        <w:rPr>
          <w:b w:val="0"/>
          <w:szCs w:val="28"/>
        </w:rPr>
        <w:t xml:space="preserve">                                   </w:t>
      </w:r>
    </w:p>
    <w:p w:rsidR="00285C00" w:rsidRDefault="00285C00" w:rsidP="00285C00">
      <w:pPr>
        <w:jc w:val="right"/>
        <w:rPr>
          <w:b w:val="0"/>
        </w:rPr>
      </w:pPr>
      <w:r w:rsidRPr="00285C00">
        <w:rPr>
          <w:b w:val="0"/>
        </w:rPr>
        <w:t>к решению Нововоскресеновского</w:t>
      </w:r>
    </w:p>
    <w:p w:rsidR="00285C00" w:rsidRPr="00285C00" w:rsidRDefault="00285C00" w:rsidP="00285C00">
      <w:pPr>
        <w:jc w:val="center"/>
        <w:rPr>
          <w:b w:val="0"/>
        </w:rPr>
      </w:pPr>
      <w:r>
        <w:rPr>
          <w:b w:val="0"/>
        </w:rPr>
        <w:t xml:space="preserve">                                  </w:t>
      </w:r>
      <w:r w:rsidRPr="00285C00">
        <w:rPr>
          <w:b w:val="0"/>
        </w:rPr>
        <w:t xml:space="preserve"> сельского</w:t>
      </w:r>
    </w:p>
    <w:p w:rsidR="00285C00" w:rsidRPr="00285C00" w:rsidRDefault="00285C00" w:rsidP="00285C00">
      <w:pPr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</w:t>
      </w:r>
      <w:r w:rsidRPr="00285C00">
        <w:rPr>
          <w:b w:val="0"/>
        </w:rPr>
        <w:t>Совета народных депутатов</w:t>
      </w:r>
    </w:p>
    <w:p w:rsidR="00285C00" w:rsidRPr="00285C00" w:rsidRDefault="00285C00" w:rsidP="00285C00">
      <w:pPr>
        <w:jc w:val="center"/>
        <w:rPr>
          <w:b w:val="0"/>
          <w:szCs w:val="28"/>
        </w:rPr>
      </w:pPr>
      <w:r>
        <w:rPr>
          <w:b w:val="0"/>
        </w:rPr>
        <w:t xml:space="preserve">                                                       </w:t>
      </w:r>
      <w:r w:rsidRPr="00285C00">
        <w:rPr>
          <w:b w:val="0"/>
        </w:rPr>
        <w:t>от 21.11.2019  № 141</w:t>
      </w:r>
    </w:p>
    <w:p w:rsidR="00285C00" w:rsidRPr="00285C00" w:rsidRDefault="00285C00" w:rsidP="00285C00">
      <w:pPr>
        <w:jc w:val="center"/>
        <w:rPr>
          <w:b w:val="0"/>
          <w:szCs w:val="28"/>
        </w:rPr>
      </w:pPr>
    </w:p>
    <w:p w:rsidR="00285C00" w:rsidRPr="00285C00" w:rsidRDefault="00285C00" w:rsidP="00285C00">
      <w:pPr>
        <w:jc w:val="center"/>
        <w:rPr>
          <w:b w:val="0"/>
          <w:szCs w:val="28"/>
        </w:rPr>
      </w:pPr>
      <w:r w:rsidRPr="00285C00">
        <w:rPr>
          <w:b w:val="0"/>
          <w:szCs w:val="28"/>
        </w:rPr>
        <w:t>СОГЛАШЕНИЕ</w:t>
      </w:r>
    </w:p>
    <w:p w:rsidR="00285C00" w:rsidRPr="00285C00" w:rsidRDefault="00285C00" w:rsidP="00285C00">
      <w:pPr>
        <w:jc w:val="center"/>
        <w:rPr>
          <w:b w:val="0"/>
          <w:szCs w:val="28"/>
        </w:rPr>
      </w:pPr>
      <w:r w:rsidRPr="00285C00">
        <w:rPr>
          <w:b w:val="0"/>
          <w:szCs w:val="28"/>
        </w:rPr>
        <w:t>между администрацией Шимановского района и администрацией Новово</w:t>
      </w:r>
      <w:r w:rsidRPr="00285C00">
        <w:rPr>
          <w:b w:val="0"/>
          <w:szCs w:val="28"/>
        </w:rPr>
        <w:t>с</w:t>
      </w:r>
      <w:r w:rsidRPr="00285C00">
        <w:rPr>
          <w:b w:val="0"/>
          <w:szCs w:val="28"/>
        </w:rPr>
        <w:t>кресеновского сельсовета о передаче части полномочий в сфере культуры</w:t>
      </w:r>
    </w:p>
    <w:p w:rsidR="00285C00" w:rsidRPr="00285C00" w:rsidRDefault="00285C00" w:rsidP="00285C00">
      <w:pPr>
        <w:jc w:val="center"/>
        <w:rPr>
          <w:b w:val="0"/>
          <w:szCs w:val="28"/>
        </w:rPr>
      </w:pPr>
    </w:p>
    <w:p w:rsidR="00285C00" w:rsidRPr="00285C00" w:rsidRDefault="00285C00" w:rsidP="00285C00">
      <w:pPr>
        <w:jc w:val="center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N _____</w:t>
      </w:r>
    </w:p>
    <w:p w:rsidR="00285C00" w:rsidRPr="00285C00" w:rsidRDefault="00285C00" w:rsidP="00285C00">
      <w:pPr>
        <w:jc w:val="center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(регистрационные номера соглашения)</w:t>
      </w:r>
    </w:p>
    <w:p w:rsidR="00285C00" w:rsidRPr="00285C00" w:rsidRDefault="00285C00" w:rsidP="00285C00">
      <w:pPr>
        <w:jc w:val="center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с.  </w:t>
      </w:r>
      <w:r w:rsidRPr="00285C00">
        <w:rPr>
          <w:b w:val="0"/>
          <w:szCs w:val="28"/>
        </w:rPr>
        <w:t>Нововоскресеновка</w:t>
      </w:r>
      <w:r w:rsidRPr="00285C00">
        <w:rPr>
          <w:b w:val="0"/>
          <w:sz w:val="26"/>
          <w:szCs w:val="26"/>
        </w:rPr>
        <w:tab/>
      </w:r>
      <w:r w:rsidRPr="00285C00">
        <w:rPr>
          <w:b w:val="0"/>
          <w:sz w:val="26"/>
          <w:szCs w:val="26"/>
        </w:rPr>
        <w:tab/>
      </w:r>
      <w:r w:rsidRPr="00285C00">
        <w:rPr>
          <w:b w:val="0"/>
          <w:sz w:val="26"/>
          <w:szCs w:val="26"/>
        </w:rPr>
        <w:tab/>
        <w:t xml:space="preserve"> </w:t>
      </w:r>
      <w:r w:rsidRPr="00285C00">
        <w:rPr>
          <w:b w:val="0"/>
          <w:sz w:val="26"/>
          <w:szCs w:val="26"/>
        </w:rPr>
        <w:tab/>
      </w:r>
      <w:r w:rsidRPr="00285C00">
        <w:rPr>
          <w:b w:val="0"/>
          <w:sz w:val="26"/>
          <w:szCs w:val="26"/>
        </w:rPr>
        <w:tab/>
      </w:r>
      <w:r w:rsidRPr="00285C00">
        <w:rPr>
          <w:b w:val="0"/>
          <w:sz w:val="26"/>
          <w:szCs w:val="26"/>
        </w:rPr>
        <w:tab/>
      </w:r>
      <w:r w:rsidRPr="00285C00">
        <w:rPr>
          <w:b w:val="0"/>
          <w:sz w:val="26"/>
          <w:szCs w:val="26"/>
        </w:rPr>
        <w:tab/>
      </w:r>
      <w:r w:rsidRPr="00285C00">
        <w:rPr>
          <w:b w:val="0"/>
          <w:sz w:val="26"/>
          <w:szCs w:val="26"/>
        </w:rPr>
        <w:tab/>
        <w:t>__________</w:t>
      </w:r>
    </w:p>
    <w:p w:rsidR="00285C00" w:rsidRPr="00285C00" w:rsidRDefault="00285C00" w:rsidP="00285C00">
      <w:pPr>
        <w:ind w:firstLine="540"/>
        <w:jc w:val="both"/>
        <w:rPr>
          <w:rFonts w:ascii="Arial" w:hAnsi="Arial" w:cs="Arial"/>
          <w:b w:val="0"/>
        </w:rPr>
      </w:pP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proofErr w:type="gramStart"/>
      <w:r w:rsidRPr="00285C00">
        <w:rPr>
          <w:b w:val="0"/>
          <w:sz w:val="26"/>
          <w:szCs w:val="26"/>
        </w:rPr>
        <w:t xml:space="preserve">Администрация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сельсовета, именуемая в дальне</w:t>
      </w:r>
      <w:r w:rsidRPr="00285C00">
        <w:rPr>
          <w:b w:val="0"/>
          <w:sz w:val="26"/>
          <w:szCs w:val="26"/>
        </w:rPr>
        <w:t>й</w:t>
      </w:r>
      <w:r w:rsidRPr="00285C00">
        <w:rPr>
          <w:b w:val="0"/>
          <w:sz w:val="26"/>
          <w:szCs w:val="26"/>
        </w:rPr>
        <w:t xml:space="preserve">шем "Администрация сельсовета", в лице главы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 xml:space="preserve">та </w:t>
      </w:r>
      <w:proofErr w:type="spellStart"/>
      <w:r w:rsidRPr="00285C00">
        <w:rPr>
          <w:b w:val="0"/>
          <w:sz w:val="26"/>
          <w:szCs w:val="26"/>
        </w:rPr>
        <w:t>Сазанского</w:t>
      </w:r>
      <w:proofErr w:type="spellEnd"/>
      <w:r w:rsidRPr="00285C00">
        <w:rPr>
          <w:b w:val="0"/>
          <w:sz w:val="26"/>
          <w:szCs w:val="26"/>
        </w:rPr>
        <w:t xml:space="preserve"> Максима Васильевича, действующего на основании Устава </w:t>
      </w:r>
      <w:r w:rsidRPr="00285C00">
        <w:rPr>
          <w:b w:val="0"/>
          <w:szCs w:val="28"/>
        </w:rPr>
        <w:t>Нов</w:t>
      </w:r>
      <w:r w:rsidRPr="00285C00">
        <w:rPr>
          <w:b w:val="0"/>
          <w:szCs w:val="28"/>
        </w:rPr>
        <w:t>о</w:t>
      </w:r>
      <w:r w:rsidRPr="00285C00">
        <w:rPr>
          <w:b w:val="0"/>
          <w:szCs w:val="28"/>
        </w:rPr>
        <w:t>воскресеновского</w:t>
      </w:r>
      <w:r w:rsidRPr="00285C00">
        <w:rPr>
          <w:b w:val="0"/>
          <w:sz w:val="26"/>
          <w:szCs w:val="26"/>
        </w:rPr>
        <w:t xml:space="preserve"> сельсовета, с одной стороны, и Администрация Шимановского района, именуемая в дальнейшем "Администрация района", в лице главы муниц</w:t>
      </w:r>
      <w:r w:rsidRPr="00285C00">
        <w:rPr>
          <w:b w:val="0"/>
          <w:sz w:val="26"/>
          <w:szCs w:val="26"/>
        </w:rPr>
        <w:t>и</w:t>
      </w:r>
      <w:r w:rsidRPr="00285C00">
        <w:rPr>
          <w:b w:val="0"/>
          <w:sz w:val="26"/>
          <w:szCs w:val="26"/>
        </w:rPr>
        <w:t>пального образования Шимановский район Алипченко Сергея Петровича, дейс</w:t>
      </w:r>
      <w:r w:rsidRPr="00285C00">
        <w:rPr>
          <w:b w:val="0"/>
          <w:sz w:val="26"/>
          <w:szCs w:val="26"/>
        </w:rPr>
        <w:t>т</w:t>
      </w:r>
      <w:r w:rsidRPr="00285C00">
        <w:rPr>
          <w:b w:val="0"/>
          <w:sz w:val="26"/>
          <w:szCs w:val="26"/>
        </w:rPr>
        <w:t>вующего на основании Устава муниципального образования Шимановский район, вместе именуемые "Стороны", руководствуясь частью 4 статьи 15</w:t>
      </w:r>
      <w:proofErr w:type="gramEnd"/>
      <w:r w:rsidRPr="00285C00">
        <w:rPr>
          <w:b w:val="0"/>
          <w:sz w:val="26"/>
          <w:szCs w:val="26"/>
        </w:rPr>
        <w:t xml:space="preserve"> </w:t>
      </w:r>
      <w:proofErr w:type="gramStart"/>
      <w:r w:rsidRPr="00285C00">
        <w:rPr>
          <w:b w:val="0"/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85C00">
          <w:rPr>
            <w:b w:val="0"/>
            <w:sz w:val="26"/>
            <w:szCs w:val="26"/>
          </w:rPr>
          <w:t>2003 г</w:t>
        </w:r>
      </w:smartTag>
      <w:r w:rsidRPr="00285C00">
        <w:rPr>
          <w:b w:val="0"/>
          <w:sz w:val="26"/>
          <w:szCs w:val="26"/>
        </w:rPr>
        <w:t xml:space="preserve">. N 131-ФЗ "Об общих принципах организации местного самоуправления в Российской Федерации", Уставом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</w:t>
      </w:r>
      <w:r w:rsidRPr="00285C00">
        <w:rPr>
          <w:b w:val="0"/>
          <w:sz w:val="26"/>
          <w:szCs w:val="26"/>
        </w:rPr>
        <w:t>ь</w:t>
      </w:r>
      <w:r w:rsidRPr="00285C00">
        <w:rPr>
          <w:b w:val="0"/>
          <w:sz w:val="26"/>
          <w:szCs w:val="26"/>
        </w:rPr>
        <w:t>совета, Уставом муниципального образования Шимановский район, на основании решения</w:t>
      </w:r>
      <w:r w:rsidRPr="00285C00">
        <w:rPr>
          <w:b w:val="0"/>
          <w:szCs w:val="28"/>
        </w:rPr>
        <w:t xml:space="preserve"> </w:t>
      </w:r>
      <w:r w:rsidRPr="00285C00">
        <w:rPr>
          <w:b w:val="0"/>
          <w:sz w:val="26"/>
          <w:szCs w:val="26"/>
        </w:rPr>
        <w:t>Нововоскресеновского сельского Совета народных депутатов от 21.11.2019 № 141, на основании решения Шимановского районного Совета наро</w:t>
      </w:r>
      <w:r w:rsidRPr="00285C00">
        <w:rPr>
          <w:b w:val="0"/>
          <w:sz w:val="26"/>
          <w:szCs w:val="26"/>
        </w:rPr>
        <w:t>д</w:t>
      </w:r>
      <w:r w:rsidRPr="00285C00">
        <w:rPr>
          <w:b w:val="0"/>
          <w:sz w:val="26"/>
          <w:szCs w:val="26"/>
        </w:rPr>
        <w:t>ных депутатов от ____________№____, 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285C00" w:rsidRPr="00285C00" w:rsidRDefault="00285C00" w:rsidP="00285C00">
      <w:pPr>
        <w:ind w:firstLine="540"/>
        <w:jc w:val="both"/>
        <w:rPr>
          <w:rFonts w:ascii="Arial" w:hAnsi="Arial" w:cs="Arial"/>
          <w:b w:val="0"/>
          <w:sz w:val="26"/>
          <w:szCs w:val="26"/>
        </w:rPr>
      </w:pPr>
    </w:p>
    <w:p w:rsidR="00285C00" w:rsidRPr="00285C00" w:rsidRDefault="00285C00" w:rsidP="00285C00">
      <w:pPr>
        <w:jc w:val="center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1. ПРЕДМЕТ СОГЛАШЕНИЯ</w:t>
      </w:r>
    </w:p>
    <w:p w:rsidR="00285C00" w:rsidRPr="00285C00" w:rsidRDefault="00285C00" w:rsidP="00285C00">
      <w:pPr>
        <w:numPr>
          <w:ilvl w:val="1"/>
          <w:numId w:val="32"/>
        </w:numPr>
        <w:ind w:left="0" w:firstLine="709"/>
        <w:contextualSpacing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Настоящее Соглашение закрепляет передачу </w:t>
      </w:r>
      <w:proofErr w:type="gramStart"/>
      <w:r w:rsidRPr="00285C00">
        <w:rPr>
          <w:b w:val="0"/>
          <w:sz w:val="26"/>
          <w:szCs w:val="26"/>
        </w:rPr>
        <w:t>администрации Шимановского района осуществления части полномочий органа местного самоуправл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>ния</w:t>
      </w:r>
      <w:proofErr w:type="gramEnd"/>
      <w:r w:rsidRPr="00285C00">
        <w:rPr>
          <w:b w:val="0"/>
          <w:sz w:val="26"/>
          <w:szCs w:val="26"/>
        </w:rPr>
        <w:t xml:space="preserve">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сельсовета в сфере культуры для обслуживания  ж</w:t>
      </w:r>
      <w:r w:rsidRPr="00285C00">
        <w:rPr>
          <w:b w:val="0"/>
          <w:sz w:val="26"/>
          <w:szCs w:val="26"/>
        </w:rPr>
        <w:t>и</w:t>
      </w:r>
      <w:r w:rsidRPr="00285C00">
        <w:rPr>
          <w:b w:val="0"/>
          <w:sz w:val="26"/>
          <w:szCs w:val="26"/>
        </w:rPr>
        <w:t>телей поселения услугами муниципального бюджетного учреждения «Межмун</w:t>
      </w:r>
      <w:r w:rsidRPr="00285C00">
        <w:rPr>
          <w:b w:val="0"/>
          <w:sz w:val="26"/>
          <w:szCs w:val="26"/>
        </w:rPr>
        <w:t>и</w:t>
      </w:r>
      <w:r w:rsidRPr="00285C00">
        <w:rPr>
          <w:b w:val="0"/>
          <w:sz w:val="26"/>
          <w:szCs w:val="26"/>
        </w:rPr>
        <w:t>ципального объединения учреждений культуры Шимановского района»</w:t>
      </w:r>
    </w:p>
    <w:p w:rsidR="00285C00" w:rsidRPr="00285C00" w:rsidRDefault="00285C00" w:rsidP="00285C00">
      <w:pPr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Передаваемые вопросы местного значения:</w:t>
      </w:r>
    </w:p>
    <w:p w:rsidR="00285C00" w:rsidRPr="00285C00" w:rsidRDefault="00285C00" w:rsidP="00285C00">
      <w:pPr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- создание условий для организации досуга и обеспечения жителей поселения у</w:t>
      </w:r>
      <w:r w:rsidRPr="00285C00">
        <w:rPr>
          <w:b w:val="0"/>
          <w:sz w:val="26"/>
          <w:szCs w:val="26"/>
        </w:rPr>
        <w:t>с</w:t>
      </w:r>
      <w:r w:rsidRPr="00285C00">
        <w:rPr>
          <w:b w:val="0"/>
          <w:sz w:val="26"/>
          <w:szCs w:val="26"/>
        </w:rPr>
        <w:t>лугами организаций культуры;</w:t>
      </w:r>
    </w:p>
    <w:p w:rsidR="00285C00" w:rsidRPr="00285C00" w:rsidRDefault="00285C00" w:rsidP="00285C00">
      <w:pPr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- создание условий для развития местного традиционного народного художестве</w:t>
      </w:r>
      <w:r w:rsidRPr="00285C00">
        <w:rPr>
          <w:b w:val="0"/>
          <w:sz w:val="26"/>
          <w:szCs w:val="26"/>
        </w:rPr>
        <w:t>н</w:t>
      </w:r>
      <w:r w:rsidRPr="00285C00">
        <w:rPr>
          <w:b w:val="0"/>
          <w:sz w:val="26"/>
          <w:szCs w:val="26"/>
        </w:rPr>
        <w:t>ного творчества, участие в сохранении, возрождении и развитии народных худож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>ственных промыслов в поселении.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1.2. Администрация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сельсовета передает админис</w:t>
      </w:r>
      <w:r w:rsidRPr="00285C00">
        <w:rPr>
          <w:b w:val="0"/>
          <w:sz w:val="26"/>
          <w:szCs w:val="26"/>
        </w:rPr>
        <w:t>т</w:t>
      </w:r>
      <w:r w:rsidRPr="00285C00">
        <w:rPr>
          <w:b w:val="0"/>
          <w:sz w:val="26"/>
          <w:szCs w:val="26"/>
        </w:rPr>
        <w:t xml:space="preserve">рации Шимановского района осуществление части полномочий в сфере </w:t>
      </w:r>
      <w:r w:rsidRPr="00285C00">
        <w:rPr>
          <w:b w:val="0"/>
          <w:sz w:val="26"/>
          <w:szCs w:val="26"/>
        </w:rPr>
        <w:lastRenderedPageBreak/>
        <w:t>культуры для организации обслуживания жителей поселения услугами следующих организ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ций культуры: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1.2.1.</w:t>
      </w:r>
      <w:r w:rsidRPr="00285C00">
        <w:rPr>
          <w:b w:val="0"/>
          <w:szCs w:val="28"/>
        </w:rPr>
        <w:t xml:space="preserve"> Нововоскресеновского</w:t>
      </w:r>
      <w:r w:rsidRPr="00285C00">
        <w:rPr>
          <w:b w:val="0"/>
          <w:sz w:val="26"/>
          <w:szCs w:val="26"/>
        </w:rPr>
        <w:t xml:space="preserve"> сельского клуба.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  <w:r w:rsidRPr="00285C00">
        <w:rPr>
          <w:b w:val="0"/>
          <w:bCs/>
          <w:sz w:val="26"/>
          <w:szCs w:val="26"/>
        </w:rPr>
        <w:t>2. ПОРЯДОК ОПРЕДЕЛЕНИЯ ЕЖЕГОДНОГО ОБЪЕМА МЕЖБЮДЖЕ</w:t>
      </w:r>
      <w:r w:rsidRPr="00285C00">
        <w:rPr>
          <w:b w:val="0"/>
          <w:bCs/>
          <w:sz w:val="26"/>
          <w:szCs w:val="26"/>
        </w:rPr>
        <w:t>Т</w:t>
      </w:r>
      <w:r w:rsidRPr="00285C00">
        <w:rPr>
          <w:b w:val="0"/>
          <w:bCs/>
          <w:sz w:val="26"/>
          <w:szCs w:val="26"/>
        </w:rPr>
        <w:t>НЫХ ТРАНСФЕРТОВ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2.1. Передача осуществления части полномочий по предмету настоящего С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 xml:space="preserve">глашения осуществляется за счет межбюджетных трансфертов, предоставляемых ежегодно из бюджета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сельсовета в бюджет Шимановского района.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2.2. </w:t>
      </w:r>
      <w:proofErr w:type="gramStart"/>
      <w:r w:rsidRPr="00285C00">
        <w:rPr>
          <w:b w:val="0"/>
          <w:sz w:val="26"/>
          <w:szCs w:val="26"/>
        </w:rPr>
        <w:t>Стороны ежегодно определяют объем межбюджетных трансфертов, н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>обходимых для осуществления передаваемых полномочий, в порядке согласно приложению, являющимся неотъемлемой частью настоящего Соглашения.</w:t>
      </w:r>
      <w:proofErr w:type="gramEnd"/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2.3. Формирование, перечисление и учет межбюджетных трансфертов, предоставляемых из бюджета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сельсовета бюджету Шимано</w:t>
      </w:r>
      <w:r w:rsidRPr="00285C00">
        <w:rPr>
          <w:b w:val="0"/>
          <w:sz w:val="26"/>
          <w:szCs w:val="26"/>
        </w:rPr>
        <w:t>в</w:t>
      </w:r>
      <w:r w:rsidRPr="00285C00">
        <w:rPr>
          <w:b w:val="0"/>
          <w:sz w:val="26"/>
          <w:szCs w:val="26"/>
        </w:rPr>
        <w:t>ского района на реализацию полномочий, указанных в пункте 1.2 настоящего С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глашения, осуществляется в соответствии с бюджетным законодательством Ро</w:t>
      </w:r>
      <w:r w:rsidRPr="00285C00">
        <w:rPr>
          <w:b w:val="0"/>
          <w:sz w:val="26"/>
          <w:szCs w:val="26"/>
        </w:rPr>
        <w:t>с</w:t>
      </w:r>
      <w:r w:rsidRPr="00285C00">
        <w:rPr>
          <w:b w:val="0"/>
          <w:sz w:val="26"/>
          <w:szCs w:val="26"/>
        </w:rPr>
        <w:t>сийской Федерации.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  <w:r w:rsidRPr="00285C00">
        <w:rPr>
          <w:b w:val="0"/>
          <w:bCs/>
          <w:sz w:val="26"/>
          <w:szCs w:val="26"/>
        </w:rPr>
        <w:t>3. ПРАВА И ОБЯЗАННОСТИ СТОРОН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3.1. Администрация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сельсовета: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3.1.1. Перечисляет администрации Шимановского района финансовые сре</w:t>
      </w:r>
      <w:r w:rsidRPr="00285C00">
        <w:rPr>
          <w:b w:val="0"/>
          <w:sz w:val="26"/>
          <w:szCs w:val="26"/>
        </w:rPr>
        <w:t>д</w:t>
      </w:r>
      <w:r w:rsidRPr="00285C00">
        <w:rPr>
          <w:b w:val="0"/>
          <w:sz w:val="26"/>
          <w:szCs w:val="26"/>
        </w:rPr>
        <w:t>ства в виде межбюджетных трансфертов, предназначенные для исполнения пер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>данных по настоящему Соглашению полномочий, в размере и порядке, устано</w:t>
      </w:r>
      <w:r w:rsidRPr="00285C00">
        <w:rPr>
          <w:b w:val="0"/>
          <w:sz w:val="26"/>
          <w:szCs w:val="26"/>
        </w:rPr>
        <w:t>в</w:t>
      </w:r>
      <w:r w:rsidRPr="00285C00">
        <w:rPr>
          <w:b w:val="0"/>
          <w:sz w:val="26"/>
          <w:szCs w:val="26"/>
        </w:rPr>
        <w:t>ленных разделом 2 настоящего Соглашения.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3.1.2. Осуществляет </w:t>
      </w:r>
      <w:proofErr w:type="gramStart"/>
      <w:r w:rsidRPr="00285C00">
        <w:rPr>
          <w:b w:val="0"/>
          <w:sz w:val="26"/>
          <w:szCs w:val="26"/>
        </w:rPr>
        <w:t>контроль за</w:t>
      </w:r>
      <w:proofErr w:type="gramEnd"/>
      <w:r w:rsidRPr="00285C00">
        <w:rPr>
          <w:b w:val="0"/>
          <w:sz w:val="26"/>
          <w:szCs w:val="26"/>
        </w:rPr>
        <w:t xml:space="preserve"> исполнением администрацией Шимановск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го района переданных ей полномочий, а также за целевым использованием фина</w:t>
      </w:r>
      <w:r w:rsidRPr="00285C00">
        <w:rPr>
          <w:b w:val="0"/>
          <w:sz w:val="26"/>
          <w:szCs w:val="26"/>
        </w:rPr>
        <w:t>н</w:t>
      </w:r>
      <w:r w:rsidRPr="00285C00">
        <w:rPr>
          <w:b w:val="0"/>
          <w:sz w:val="26"/>
          <w:szCs w:val="26"/>
        </w:rPr>
        <w:t>совых средств, предоставленных на эти цели. В случае выявления нарушений дает обязательные для исполнения администрацией Шимановского района письменные предписания для устранения выявленных нарушений в определенный срок с м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мента уведомления.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3.2. Администрация Шимановского района: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3.2.1. Осуществляет переданные ей Администрацией сельсовета полномочия в соответствии с пунктом 1.2 настоящего Соглашения и действующим законод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 xml:space="preserve">тельством в </w:t>
      </w:r>
      <w:proofErr w:type="gramStart"/>
      <w:r w:rsidRPr="00285C00">
        <w:rPr>
          <w:b w:val="0"/>
          <w:sz w:val="26"/>
          <w:szCs w:val="26"/>
        </w:rPr>
        <w:t>пределах</w:t>
      </w:r>
      <w:proofErr w:type="gramEnd"/>
      <w:r w:rsidRPr="00285C00">
        <w:rPr>
          <w:b w:val="0"/>
          <w:sz w:val="26"/>
          <w:szCs w:val="26"/>
        </w:rPr>
        <w:t xml:space="preserve"> выделенных на эти цели финансовых средств.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3.2.2. Рассматривает представленные Администрацией сельсовета требов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ния об устранении выявленных нарушений со стороны администрации Шимано</w:t>
      </w:r>
      <w:r w:rsidRPr="00285C00">
        <w:rPr>
          <w:b w:val="0"/>
          <w:sz w:val="26"/>
          <w:szCs w:val="26"/>
        </w:rPr>
        <w:t>в</w:t>
      </w:r>
      <w:r w:rsidRPr="00285C00">
        <w:rPr>
          <w:b w:val="0"/>
          <w:sz w:val="26"/>
          <w:szCs w:val="26"/>
        </w:rPr>
        <w:t>ского района по реализации переданных Администрацией сельсовета полномочий, не позднее чем в месячный срок (если в требовании не указан иной срок) приним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ет меры по устранению нарушений и незамедлительно сообщает об этом Админ</w:t>
      </w:r>
      <w:r w:rsidRPr="00285C00">
        <w:rPr>
          <w:b w:val="0"/>
          <w:sz w:val="26"/>
          <w:szCs w:val="26"/>
        </w:rPr>
        <w:t>и</w:t>
      </w:r>
      <w:r w:rsidRPr="00285C00">
        <w:rPr>
          <w:b w:val="0"/>
          <w:sz w:val="26"/>
          <w:szCs w:val="26"/>
        </w:rPr>
        <w:t>страции  сельсовета.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3.2.3. Ежеквартально, не позднее 15 числа, следующего за отчетным пери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дом, представляет Администрации сельсовета отчет об использовании финансовых сре</w:t>
      </w:r>
      <w:proofErr w:type="gramStart"/>
      <w:r w:rsidRPr="00285C00">
        <w:rPr>
          <w:b w:val="0"/>
          <w:sz w:val="26"/>
          <w:szCs w:val="26"/>
        </w:rPr>
        <w:t>дств дл</w:t>
      </w:r>
      <w:proofErr w:type="gramEnd"/>
      <w:r w:rsidRPr="00285C00">
        <w:rPr>
          <w:b w:val="0"/>
          <w:sz w:val="26"/>
          <w:szCs w:val="26"/>
        </w:rPr>
        <w:t>я исполнения переданных по настоящему Соглашению полномочий.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3.2.4. Ежемесячно, не позднее 30 числа текущего месяца, представляет А</w:t>
      </w:r>
      <w:r w:rsidRPr="00285C00">
        <w:rPr>
          <w:b w:val="0"/>
          <w:sz w:val="26"/>
          <w:szCs w:val="26"/>
        </w:rPr>
        <w:t>д</w:t>
      </w:r>
      <w:r w:rsidRPr="00285C00">
        <w:rPr>
          <w:b w:val="0"/>
          <w:sz w:val="26"/>
          <w:szCs w:val="26"/>
        </w:rPr>
        <w:t>министрации  сельсовета отчет по заработной плате работника сельского клуба.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3.3. Стороны согласились в том, что администрация Шимановского района осуществляет в рамках предоставленной компетенции управление деятельностью организаций культуры поселения, перечисленных в пункте 1.2 настоящего Согл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шения.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lastRenderedPageBreak/>
        <w:t>3.4. На период действия настоящего Соглашения вопросы, связанные с н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значением руководителей организаций культуры поселения на должность, их увольнением, переводом на другую работу, оплатой труда и др., находятся в ко</w:t>
      </w:r>
      <w:r w:rsidRPr="00285C00">
        <w:rPr>
          <w:b w:val="0"/>
          <w:sz w:val="26"/>
          <w:szCs w:val="26"/>
        </w:rPr>
        <w:t>м</w:t>
      </w:r>
      <w:r w:rsidRPr="00285C00">
        <w:rPr>
          <w:b w:val="0"/>
          <w:sz w:val="26"/>
          <w:szCs w:val="26"/>
        </w:rPr>
        <w:t>петенции администрации Шимановского района.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3.5. В случае невозможности надлежащего исполнения переданных полн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мочий администрация Шимановского района сообщает об этом в письменной форме Администрации сельсовета в месячный срок. Администрация сельсовета ра</w:t>
      </w:r>
      <w:r w:rsidRPr="00285C00">
        <w:rPr>
          <w:b w:val="0"/>
          <w:sz w:val="26"/>
          <w:szCs w:val="26"/>
        </w:rPr>
        <w:t>с</w:t>
      </w:r>
      <w:r w:rsidRPr="00285C00">
        <w:rPr>
          <w:b w:val="0"/>
          <w:sz w:val="26"/>
          <w:szCs w:val="26"/>
        </w:rPr>
        <w:t>сматривает такое сообщение в течение 10 дней с момента его поступления.</w:t>
      </w: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  <w:r w:rsidRPr="00285C00">
        <w:rPr>
          <w:b w:val="0"/>
          <w:bCs/>
          <w:sz w:val="26"/>
          <w:szCs w:val="26"/>
        </w:rPr>
        <w:t>4. ОТВЕТСТВЕННОСТЬ СТОРОН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4.1. Установление факта ненадлежащего осуществления администрацией Шимановского района переданных ей полномочий является основанием для одн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стороннего расторжения данного соглашения. Расторжение Соглашения влечет за собой возврат перечисленных межбюджетных трансфертов, за вычетом фактич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>ских расходов, подтвержденных документально, в течение месяца с момента по</w:t>
      </w:r>
      <w:r w:rsidRPr="00285C00">
        <w:rPr>
          <w:b w:val="0"/>
          <w:sz w:val="26"/>
          <w:szCs w:val="26"/>
        </w:rPr>
        <w:t>д</w:t>
      </w:r>
      <w:r w:rsidRPr="00285C00">
        <w:rPr>
          <w:b w:val="0"/>
          <w:sz w:val="26"/>
          <w:szCs w:val="26"/>
        </w:rPr>
        <w:t>писания Соглашения о расторжении или получения письменного уведомления о расторжении Соглашения.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4.2. Администрация Шимановского района несет ответственность за осуществление переданных ей полномочий в той мере, в какой эти полномочия обесп</w:t>
      </w:r>
      <w:r w:rsidRPr="00285C00">
        <w:rPr>
          <w:b w:val="0"/>
          <w:sz w:val="26"/>
          <w:szCs w:val="26"/>
        </w:rPr>
        <w:t>е</w:t>
      </w:r>
      <w:r w:rsidRPr="00285C00">
        <w:rPr>
          <w:b w:val="0"/>
          <w:sz w:val="26"/>
          <w:szCs w:val="26"/>
        </w:rPr>
        <w:t>чены финансовыми средствами.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4.3. В случае неисполнения Администрацией сельсовета вытекающих из настоящего Соглашения обязательств по финансированию осуществления админис</w:t>
      </w:r>
      <w:r w:rsidRPr="00285C00">
        <w:rPr>
          <w:b w:val="0"/>
          <w:sz w:val="26"/>
          <w:szCs w:val="26"/>
        </w:rPr>
        <w:t>т</w:t>
      </w:r>
      <w:r w:rsidRPr="00285C00">
        <w:rPr>
          <w:b w:val="0"/>
          <w:sz w:val="26"/>
          <w:szCs w:val="26"/>
        </w:rPr>
        <w:t>рацией Шимановского района переданных ей полномочий, администрация района вправе требовать расторжения данного Соглашения, уплаты неустойки в размере 10% от суммы межбюджетных трансфертов за отчетный год, а также возмещения понесенных убытков в части, не покрытой неустойкой.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  <w:r w:rsidRPr="00285C00">
        <w:rPr>
          <w:b w:val="0"/>
          <w:bCs/>
          <w:sz w:val="26"/>
          <w:szCs w:val="26"/>
        </w:rPr>
        <w:t>5. СРОК ДЕЙСТВИЯ, ОСНОВАНИЯ И ПОРЯДОК ПРЕКРАЩЕНИЯ</w:t>
      </w: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  <w:r w:rsidRPr="00285C00">
        <w:rPr>
          <w:b w:val="0"/>
          <w:bCs/>
          <w:sz w:val="26"/>
          <w:szCs w:val="26"/>
        </w:rPr>
        <w:t>ДЕЙСТВИЯ СОГЛАШЕНИЯ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5.1. Настоящее Соглашение вступает в силу с 01 января 2020 г.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5.2. Срок действия настоящего Соглашения устанавливается до 31 декабря 2022 года.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5.3. Действие настоящего Соглашения может быть прекращено досрочно по следующим основаниям: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5.3.1. В случае взаимного согласия Сторон на расторжение настоящего С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глашения (по соглашению Сторон);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5.3.2. В одностороннем порядке (по инициативе одной из Сторон) в случае: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 1) изменения действующего законодательства Российской Федерации и (или) законодательства Амурской области, делающего исполнение условий н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стоящего Соглашения невозможными;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 2) если осуществление части полномочий становится невозможным либо при сложившихся условиях эти полномочия могут быть наиболее эффективно осуществлены Администрацией сельского поселения самостоятельно;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 3) принятия одной из Сторон правового акта, предусматривающего невозможность осуществления части полномочий, предусмотренных </w:t>
      </w:r>
      <w:hyperlink w:anchor="Par69" w:history="1">
        <w:r w:rsidRPr="00285C00">
          <w:rPr>
            <w:b w:val="0"/>
            <w:sz w:val="26"/>
            <w:szCs w:val="26"/>
          </w:rPr>
          <w:t>пунктом 1.1</w:t>
        </w:r>
      </w:hyperlink>
      <w:r w:rsidRPr="00285C00">
        <w:rPr>
          <w:b w:val="0"/>
          <w:sz w:val="26"/>
          <w:szCs w:val="26"/>
        </w:rPr>
        <w:t xml:space="preserve"> н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стоящего Соглашения;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 4) неисполнения или ненадлежащего исполнения одной из Сторон своих обязательств в соответствии с настоящим Соглашением;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 xml:space="preserve">  5.3.3. Сторона, инициирующая досрочное расторжение настоящего Согл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 xml:space="preserve">шения, обязана письменно уведомить за два месяца другую Сторону о своем </w:t>
      </w:r>
      <w:r w:rsidRPr="00285C00">
        <w:rPr>
          <w:b w:val="0"/>
          <w:sz w:val="26"/>
          <w:szCs w:val="26"/>
        </w:rPr>
        <w:lastRenderedPageBreak/>
        <w:t>обо</w:t>
      </w:r>
      <w:r w:rsidRPr="00285C00">
        <w:rPr>
          <w:b w:val="0"/>
          <w:sz w:val="26"/>
          <w:szCs w:val="26"/>
        </w:rPr>
        <w:t>с</w:t>
      </w:r>
      <w:r w:rsidRPr="00285C00">
        <w:rPr>
          <w:b w:val="0"/>
          <w:sz w:val="26"/>
          <w:szCs w:val="26"/>
        </w:rPr>
        <w:t>нованном желании прекратить действие настоящего Соглашения.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5.4. Досрочное расторжение настоящего Соглашения оформляется письме</w:t>
      </w:r>
      <w:r w:rsidRPr="00285C00">
        <w:rPr>
          <w:b w:val="0"/>
          <w:sz w:val="26"/>
          <w:szCs w:val="26"/>
        </w:rPr>
        <w:t>н</w:t>
      </w:r>
      <w:r w:rsidRPr="00285C00">
        <w:rPr>
          <w:b w:val="0"/>
          <w:sz w:val="26"/>
          <w:szCs w:val="26"/>
        </w:rPr>
        <w:t>ным соглашением Сторон о расторжении Соглашения (далее - соглашение о ра</w:t>
      </w:r>
      <w:r w:rsidRPr="00285C00">
        <w:rPr>
          <w:b w:val="0"/>
          <w:sz w:val="26"/>
          <w:szCs w:val="26"/>
        </w:rPr>
        <w:t>с</w:t>
      </w:r>
      <w:r w:rsidRPr="00285C00">
        <w:rPr>
          <w:b w:val="0"/>
          <w:sz w:val="26"/>
          <w:szCs w:val="26"/>
        </w:rPr>
        <w:t>торжении), за подписью уполномоченных лиц. Соглашение считается прекрати</w:t>
      </w:r>
      <w:r w:rsidRPr="00285C00">
        <w:rPr>
          <w:b w:val="0"/>
          <w:sz w:val="26"/>
          <w:szCs w:val="26"/>
        </w:rPr>
        <w:t>в</w:t>
      </w:r>
      <w:r w:rsidRPr="00285C00">
        <w:rPr>
          <w:b w:val="0"/>
          <w:sz w:val="26"/>
          <w:szCs w:val="26"/>
        </w:rPr>
        <w:t>шим действие со дня официального опубликования (обнародования) Сторонами соглашения о расторжении.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5.5. Действие настоящего Соглашения прекращается автоматически в случае преобразования Шимановского района и (или)</w:t>
      </w:r>
      <w:r w:rsidRPr="00285C00">
        <w:rPr>
          <w:b w:val="0"/>
          <w:szCs w:val="28"/>
        </w:rPr>
        <w:t xml:space="preserve"> Нововоскресеновского</w:t>
      </w:r>
      <w:r w:rsidRPr="00285C00">
        <w:rPr>
          <w:b w:val="0"/>
          <w:sz w:val="26"/>
          <w:szCs w:val="26"/>
        </w:rPr>
        <w:t xml:space="preserve">  сельского поселения в установленном федеральным законом порядке. Действие настоящего Соглашения в данном случае прекращается со дня вступления в силу закона о преобразовании Шимановского района и (или) </w:t>
      </w:r>
      <w:r w:rsidRPr="00285C00">
        <w:rPr>
          <w:b w:val="0"/>
          <w:szCs w:val="28"/>
        </w:rPr>
        <w:t>Нововоскресеновского</w:t>
      </w:r>
      <w:r w:rsidRPr="00285C00">
        <w:rPr>
          <w:b w:val="0"/>
          <w:sz w:val="26"/>
          <w:szCs w:val="26"/>
        </w:rPr>
        <w:t xml:space="preserve"> сельского п</w:t>
      </w:r>
      <w:r w:rsidRPr="00285C00">
        <w:rPr>
          <w:b w:val="0"/>
          <w:sz w:val="26"/>
          <w:szCs w:val="26"/>
        </w:rPr>
        <w:t>о</w:t>
      </w:r>
      <w:r w:rsidRPr="00285C00">
        <w:rPr>
          <w:b w:val="0"/>
          <w:sz w:val="26"/>
          <w:szCs w:val="26"/>
        </w:rPr>
        <w:t>селения.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5.6. В случае прекращения действия настоящего Соглашения Администр</w:t>
      </w:r>
      <w:r w:rsidRPr="00285C00">
        <w:rPr>
          <w:b w:val="0"/>
          <w:sz w:val="26"/>
          <w:szCs w:val="26"/>
        </w:rPr>
        <w:t>а</w:t>
      </w:r>
      <w:r w:rsidRPr="00285C00">
        <w:rPr>
          <w:b w:val="0"/>
          <w:sz w:val="26"/>
          <w:szCs w:val="26"/>
        </w:rPr>
        <w:t>ция Шимановского района возвращает Администрации сельского поселения неи</w:t>
      </w:r>
      <w:r w:rsidRPr="00285C00">
        <w:rPr>
          <w:b w:val="0"/>
          <w:sz w:val="26"/>
          <w:szCs w:val="26"/>
        </w:rPr>
        <w:t>с</w:t>
      </w:r>
      <w:r w:rsidRPr="00285C00">
        <w:rPr>
          <w:b w:val="0"/>
          <w:sz w:val="26"/>
          <w:szCs w:val="26"/>
        </w:rPr>
        <w:t>пользованные финансовые средства.</w:t>
      </w:r>
    </w:p>
    <w:p w:rsidR="00285C00" w:rsidRPr="00285C00" w:rsidRDefault="00285C00" w:rsidP="00285C00">
      <w:pPr>
        <w:widowControl w:val="0"/>
        <w:ind w:firstLine="708"/>
        <w:jc w:val="both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center"/>
        <w:outlineLvl w:val="2"/>
        <w:rPr>
          <w:b w:val="0"/>
          <w:bCs/>
          <w:sz w:val="26"/>
          <w:szCs w:val="26"/>
        </w:rPr>
      </w:pPr>
      <w:r w:rsidRPr="00285C00">
        <w:rPr>
          <w:b w:val="0"/>
          <w:bCs/>
          <w:sz w:val="26"/>
          <w:szCs w:val="26"/>
        </w:rPr>
        <w:t>6. ЗАКЛЮЧИТЕЛЬНЫЕ ПОЛОЖЕНИЯ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6.1. Настоящее Соглашение составлено в двух экземплярах, имеющих од</w:t>
      </w:r>
      <w:r w:rsidRPr="00285C00">
        <w:rPr>
          <w:b w:val="0"/>
          <w:sz w:val="26"/>
          <w:szCs w:val="26"/>
        </w:rPr>
        <w:t>и</w:t>
      </w:r>
      <w:r w:rsidRPr="00285C00">
        <w:rPr>
          <w:b w:val="0"/>
          <w:sz w:val="26"/>
          <w:szCs w:val="26"/>
        </w:rPr>
        <w:t>наковую юридическую силу, по одному для каждой из Сторон.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6.2. Внесение изменений и дополнений в настоящее Соглашение осущест</w:t>
      </w:r>
      <w:r w:rsidRPr="00285C00">
        <w:rPr>
          <w:b w:val="0"/>
          <w:sz w:val="26"/>
          <w:szCs w:val="26"/>
        </w:rPr>
        <w:t>в</w:t>
      </w:r>
      <w:r w:rsidRPr="00285C00">
        <w:rPr>
          <w:b w:val="0"/>
          <w:sz w:val="26"/>
          <w:szCs w:val="26"/>
        </w:rPr>
        <w:t>ляется путем подписания Сторонами дополнительных соглашений.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85C00" w:rsidRPr="00285C00" w:rsidRDefault="00285C00" w:rsidP="00285C00">
      <w:pPr>
        <w:ind w:firstLine="708"/>
        <w:jc w:val="both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center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</w:rPr>
        <w:t>7. РЕКВИЗИТЫ И ПОДПИСИ СТОРОН</w:t>
      </w:r>
    </w:p>
    <w:p w:rsidR="00285C00" w:rsidRPr="00285C00" w:rsidRDefault="00285C00" w:rsidP="00285C00">
      <w:pPr>
        <w:jc w:val="center"/>
        <w:rPr>
          <w:b w:val="0"/>
          <w:sz w:val="24"/>
          <w:szCs w:val="24"/>
        </w:rPr>
      </w:pPr>
    </w:p>
    <w:tbl>
      <w:tblPr>
        <w:tblpPr w:leftFromText="180" w:rightFromText="180" w:bottomFromText="200" w:vertAnchor="text" w:horzAnchor="margin" w:tblpY="457"/>
        <w:tblW w:w="10173" w:type="dxa"/>
        <w:tblLook w:val="00A0"/>
      </w:tblPr>
      <w:tblGrid>
        <w:gridCol w:w="5070"/>
        <w:gridCol w:w="5103"/>
      </w:tblGrid>
      <w:tr w:rsidR="00285C00" w:rsidRPr="00285C00" w:rsidTr="0054482F">
        <w:trPr>
          <w:trHeight w:val="365"/>
        </w:trPr>
        <w:tc>
          <w:tcPr>
            <w:tcW w:w="5070" w:type="dxa"/>
          </w:tcPr>
          <w:p w:rsidR="00285C00" w:rsidRPr="00285C00" w:rsidRDefault="00285C00" w:rsidP="0054482F">
            <w:pPr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285C00">
              <w:rPr>
                <w:rFonts w:eastAsia="Calibri"/>
                <w:b w:val="0"/>
                <w:bCs/>
                <w:noProof/>
                <w:sz w:val="18"/>
                <w:szCs w:val="18"/>
              </w:rPr>
              <w:t>Администрация Шимановского района: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676306, Амурская область, </w:t>
            </w:r>
            <w:proofErr w:type="gramStart"/>
            <w:r w:rsidRPr="00285C00">
              <w:rPr>
                <w:b w:val="0"/>
                <w:sz w:val="18"/>
                <w:szCs w:val="18"/>
              </w:rPr>
              <w:t>г</w:t>
            </w:r>
            <w:proofErr w:type="gramEnd"/>
            <w:r w:rsidRPr="00285C00">
              <w:rPr>
                <w:b w:val="0"/>
                <w:sz w:val="18"/>
                <w:szCs w:val="18"/>
              </w:rPr>
              <w:t>. Шимановск, ул. Красноарме</w:t>
            </w:r>
            <w:r w:rsidRPr="00285C00">
              <w:rPr>
                <w:b w:val="0"/>
                <w:sz w:val="18"/>
                <w:szCs w:val="18"/>
              </w:rPr>
              <w:t>й</w:t>
            </w:r>
            <w:r w:rsidRPr="00285C00">
              <w:rPr>
                <w:b w:val="0"/>
                <w:sz w:val="18"/>
                <w:szCs w:val="18"/>
              </w:rPr>
              <w:t>ская 27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ИНН  2809002950  КПП   282901001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получатель: Муниципальное учреждение 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« Финансово-экономическое управление администрации Ш</w:t>
            </w:r>
            <w:r w:rsidRPr="00285C00">
              <w:rPr>
                <w:b w:val="0"/>
                <w:sz w:val="18"/>
                <w:szCs w:val="18"/>
              </w:rPr>
              <w:t>и</w:t>
            </w:r>
            <w:r w:rsidRPr="00285C00">
              <w:rPr>
                <w:b w:val="0"/>
                <w:sz w:val="18"/>
                <w:szCs w:val="18"/>
              </w:rPr>
              <w:t xml:space="preserve">мановского  района» 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proofErr w:type="gramStart"/>
            <w:r w:rsidRPr="00285C00">
              <w:rPr>
                <w:b w:val="0"/>
                <w:sz w:val="18"/>
                <w:szCs w:val="18"/>
              </w:rPr>
              <w:t>л</w:t>
            </w:r>
            <w:proofErr w:type="gramEnd"/>
            <w:r w:rsidRPr="00285C00">
              <w:rPr>
                <w:b w:val="0"/>
                <w:sz w:val="18"/>
                <w:szCs w:val="18"/>
              </w:rPr>
              <w:t>/с 04233000230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proofErr w:type="gramStart"/>
            <w:r w:rsidRPr="00285C00">
              <w:rPr>
                <w:b w:val="0"/>
                <w:sz w:val="18"/>
                <w:szCs w:val="18"/>
              </w:rPr>
              <w:t>Р</w:t>
            </w:r>
            <w:proofErr w:type="gramEnd"/>
            <w:r w:rsidRPr="00285C00">
              <w:rPr>
                <w:b w:val="0"/>
                <w:sz w:val="18"/>
                <w:szCs w:val="18"/>
              </w:rPr>
              <w:t>/ счет  40101810000000010003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УФК по Амурской области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Банк ОТДЕЛЕНИЕ БЛАГОВЕЩЕНСК  Г. БЛАГОВЕЩЕНСК  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БИК 041012001 ОКТМО 10655000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ОГРН 1052800205116</w:t>
            </w:r>
          </w:p>
          <w:p w:rsidR="00285C00" w:rsidRPr="00285C00" w:rsidRDefault="00285C00" w:rsidP="0054482F">
            <w:pPr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285C00">
              <w:rPr>
                <w:rFonts w:eastAsia="Calibri"/>
                <w:b w:val="0"/>
                <w:sz w:val="18"/>
                <w:szCs w:val="18"/>
                <w:lang w:eastAsia="en-US"/>
              </w:rPr>
              <w:t>Глава Шимановского района</w:t>
            </w: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285C00">
              <w:rPr>
                <w:rFonts w:eastAsia="Calibri"/>
                <w:b w:val="0"/>
                <w:sz w:val="18"/>
                <w:szCs w:val="18"/>
                <w:lang w:eastAsia="en-US"/>
              </w:rPr>
              <w:t>______________С.П. Алипченко</w:t>
            </w: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285C00">
              <w:rPr>
                <w:rFonts w:eastAsia="Calibri"/>
                <w:b w:val="0"/>
                <w:sz w:val="18"/>
                <w:szCs w:val="18"/>
                <w:lang w:eastAsia="en-US"/>
              </w:rPr>
              <w:t>М.П.</w:t>
            </w:r>
          </w:p>
          <w:p w:rsidR="00285C00" w:rsidRPr="00285C00" w:rsidRDefault="00285C00" w:rsidP="0054482F">
            <w:pPr>
              <w:tabs>
                <w:tab w:val="left" w:pos="851"/>
              </w:tabs>
              <w:spacing w:after="120"/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</w:tc>
        <w:tc>
          <w:tcPr>
            <w:tcW w:w="5103" w:type="dxa"/>
          </w:tcPr>
          <w:p w:rsidR="00285C00" w:rsidRPr="00285C00" w:rsidRDefault="00285C00" w:rsidP="0054482F">
            <w:pPr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285C00">
              <w:rPr>
                <w:rFonts w:eastAsia="Calibri"/>
                <w:b w:val="0"/>
                <w:bCs/>
                <w:noProof/>
                <w:sz w:val="18"/>
                <w:szCs w:val="18"/>
              </w:rPr>
              <w:t>Администрация Нововоскресеновского сельсовета: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676340, Амурская область, Шимановский район, 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с. Нововоскресеновка, ул. Советская, 1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ИНН 2829000670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КПП  282901001</w:t>
            </w:r>
          </w:p>
          <w:p w:rsidR="00285C00" w:rsidRPr="00285C00" w:rsidRDefault="00285C00" w:rsidP="0054482F">
            <w:pPr>
              <w:tabs>
                <w:tab w:val="left" w:pos="6075"/>
              </w:tabs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УФК по Амурской области </w:t>
            </w:r>
          </w:p>
          <w:p w:rsidR="00285C00" w:rsidRPr="00285C00" w:rsidRDefault="00285C00" w:rsidP="0054482F">
            <w:pPr>
              <w:tabs>
                <w:tab w:val="left" w:pos="6075"/>
              </w:tabs>
              <w:rPr>
                <w:b w:val="0"/>
                <w:sz w:val="18"/>
                <w:szCs w:val="18"/>
              </w:rPr>
            </w:pPr>
            <w:proofErr w:type="spellStart"/>
            <w:proofErr w:type="gramStart"/>
            <w:r w:rsidRPr="00285C00">
              <w:rPr>
                <w:b w:val="0"/>
                <w:sz w:val="18"/>
                <w:szCs w:val="18"/>
              </w:rPr>
              <w:t>р</w:t>
            </w:r>
            <w:proofErr w:type="spellEnd"/>
            <w:proofErr w:type="gramEnd"/>
            <w:r w:rsidRPr="00285C00">
              <w:rPr>
                <w:b w:val="0"/>
                <w:sz w:val="18"/>
                <w:szCs w:val="18"/>
              </w:rPr>
              <w:t>/</w:t>
            </w:r>
            <w:proofErr w:type="spellStart"/>
            <w:r w:rsidRPr="00285C00">
              <w:rPr>
                <w:b w:val="0"/>
                <w:sz w:val="18"/>
                <w:szCs w:val="18"/>
              </w:rPr>
              <w:t>сч</w:t>
            </w:r>
            <w:proofErr w:type="spellEnd"/>
            <w:r w:rsidRPr="00285C00">
              <w:rPr>
                <w:b w:val="0"/>
                <w:sz w:val="18"/>
                <w:szCs w:val="18"/>
              </w:rPr>
              <w:t xml:space="preserve"> 40101810000000010003</w:t>
            </w:r>
          </w:p>
          <w:p w:rsidR="00285C00" w:rsidRPr="00285C00" w:rsidRDefault="00285C00" w:rsidP="0054482F">
            <w:pPr>
              <w:tabs>
                <w:tab w:val="left" w:pos="6075"/>
              </w:tabs>
              <w:rPr>
                <w:b w:val="0"/>
                <w:sz w:val="18"/>
                <w:szCs w:val="18"/>
              </w:rPr>
            </w:pPr>
            <w:proofErr w:type="gramStart"/>
            <w:r w:rsidRPr="00285C00">
              <w:rPr>
                <w:b w:val="0"/>
                <w:sz w:val="18"/>
                <w:szCs w:val="18"/>
              </w:rPr>
              <w:t>л</w:t>
            </w:r>
            <w:proofErr w:type="gramEnd"/>
            <w:r w:rsidRPr="00285C00">
              <w:rPr>
                <w:b w:val="0"/>
                <w:sz w:val="18"/>
                <w:szCs w:val="18"/>
              </w:rPr>
              <w:t>/счет 04233000380</w:t>
            </w:r>
          </w:p>
          <w:p w:rsidR="00285C00" w:rsidRPr="00285C00" w:rsidRDefault="00285C00" w:rsidP="0054482F">
            <w:pPr>
              <w:tabs>
                <w:tab w:val="left" w:pos="6075"/>
              </w:tabs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ОТДЕЛЕНИЕ БЛАГОВЕЩЕНСК</w:t>
            </w:r>
          </w:p>
          <w:p w:rsidR="00285C00" w:rsidRPr="00285C00" w:rsidRDefault="00285C00" w:rsidP="0054482F">
            <w:pPr>
              <w:tabs>
                <w:tab w:val="left" w:pos="6075"/>
              </w:tabs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 Г. БЛАГОВЕЩЕНСК 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>БИК 041012001 ОКТМО 10655428</w:t>
            </w:r>
          </w:p>
          <w:p w:rsidR="00285C00" w:rsidRPr="00285C00" w:rsidRDefault="00285C00" w:rsidP="0054482F">
            <w:pPr>
              <w:rPr>
                <w:b w:val="0"/>
                <w:sz w:val="18"/>
                <w:szCs w:val="18"/>
              </w:rPr>
            </w:pPr>
            <w:r w:rsidRPr="00285C00">
              <w:rPr>
                <w:b w:val="0"/>
                <w:sz w:val="18"/>
                <w:szCs w:val="18"/>
              </w:rPr>
              <w:t xml:space="preserve">ОГРН  1022800760476  </w:t>
            </w: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  <w:r w:rsidRPr="00285C00">
              <w:rPr>
                <w:rFonts w:eastAsia="Calibri"/>
                <w:b w:val="0"/>
                <w:bCs/>
                <w:noProof/>
                <w:sz w:val="18"/>
                <w:szCs w:val="18"/>
              </w:rPr>
              <w:t>Глава Нововоскресеновского сельсовета</w:t>
            </w: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285C00">
              <w:rPr>
                <w:rFonts w:eastAsia="Calibri"/>
                <w:b w:val="0"/>
                <w:bCs/>
                <w:noProof/>
                <w:sz w:val="18"/>
                <w:szCs w:val="18"/>
              </w:rPr>
              <w:t>________________</w:t>
            </w:r>
            <w:r w:rsidRPr="00285C00">
              <w:rPr>
                <w:rFonts w:eastAsia="Calibri"/>
                <w:b w:val="0"/>
                <w:noProof/>
                <w:sz w:val="18"/>
                <w:szCs w:val="18"/>
              </w:rPr>
              <w:t>М. В. Сазанский</w:t>
            </w:r>
          </w:p>
          <w:p w:rsidR="00285C00" w:rsidRPr="00285C00" w:rsidRDefault="00285C00" w:rsidP="0054482F">
            <w:pPr>
              <w:tabs>
                <w:tab w:val="left" w:pos="851"/>
              </w:tabs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285C00">
              <w:rPr>
                <w:rFonts w:eastAsia="Calibri"/>
                <w:b w:val="0"/>
                <w:sz w:val="18"/>
                <w:szCs w:val="18"/>
                <w:lang w:eastAsia="en-US"/>
              </w:rPr>
              <w:t>М.П.</w:t>
            </w:r>
          </w:p>
          <w:p w:rsidR="00285C00" w:rsidRPr="00285C00" w:rsidRDefault="00285C00" w:rsidP="0054482F">
            <w:pPr>
              <w:rPr>
                <w:rFonts w:eastAsia="Calibri"/>
                <w:b w:val="0"/>
                <w:sz w:val="18"/>
                <w:szCs w:val="18"/>
              </w:rPr>
            </w:pPr>
          </w:p>
          <w:p w:rsidR="00285C00" w:rsidRPr="00285C00" w:rsidRDefault="00285C00" w:rsidP="0054482F">
            <w:pPr>
              <w:rPr>
                <w:rFonts w:eastAsia="Calibri"/>
                <w:b w:val="0"/>
                <w:bCs/>
                <w:noProof/>
                <w:sz w:val="18"/>
                <w:szCs w:val="18"/>
              </w:rPr>
            </w:pPr>
          </w:p>
        </w:tc>
      </w:tr>
    </w:tbl>
    <w:p w:rsidR="00285C00" w:rsidRPr="00285C00" w:rsidRDefault="00285C00" w:rsidP="00285C00">
      <w:pPr>
        <w:jc w:val="center"/>
        <w:rPr>
          <w:b w:val="0"/>
          <w:sz w:val="26"/>
          <w:szCs w:val="26"/>
        </w:rPr>
      </w:pPr>
    </w:p>
    <w:tbl>
      <w:tblPr>
        <w:tblpPr w:leftFromText="180" w:rightFromText="180" w:horzAnchor="margin" w:tblpXSpec="center" w:tblpY="-14355"/>
        <w:tblW w:w="10093" w:type="dxa"/>
        <w:tblLook w:val="01E0"/>
      </w:tblPr>
      <w:tblGrid>
        <w:gridCol w:w="4536"/>
        <w:gridCol w:w="738"/>
        <w:gridCol w:w="4819"/>
      </w:tblGrid>
      <w:tr w:rsidR="00285C00" w:rsidRPr="00285C00" w:rsidTr="0054482F">
        <w:trPr>
          <w:trHeight w:val="412"/>
        </w:trPr>
        <w:tc>
          <w:tcPr>
            <w:tcW w:w="4536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8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285C00" w:rsidRPr="00285C00" w:rsidRDefault="00285C00" w:rsidP="0054482F">
            <w:pPr>
              <w:spacing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285C00" w:rsidRPr="00285C00" w:rsidTr="0054482F">
        <w:trPr>
          <w:trHeight w:val="412"/>
        </w:trPr>
        <w:tc>
          <w:tcPr>
            <w:tcW w:w="4536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8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285C00" w:rsidRPr="00285C00" w:rsidRDefault="00285C00" w:rsidP="0054482F">
            <w:pPr>
              <w:spacing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285C00" w:rsidRPr="00285C00" w:rsidTr="0054482F">
        <w:trPr>
          <w:trHeight w:val="412"/>
        </w:trPr>
        <w:tc>
          <w:tcPr>
            <w:tcW w:w="4536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8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285C00" w:rsidRPr="00285C00" w:rsidRDefault="00285C00" w:rsidP="0054482F">
            <w:pPr>
              <w:spacing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285C00" w:rsidRPr="00285C00" w:rsidTr="0054482F">
        <w:trPr>
          <w:trHeight w:val="393"/>
        </w:trPr>
        <w:tc>
          <w:tcPr>
            <w:tcW w:w="4536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8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285C00" w:rsidRPr="00285C00" w:rsidRDefault="00285C00" w:rsidP="0054482F">
            <w:pPr>
              <w:spacing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285C00" w:rsidRPr="00285C00" w:rsidTr="0054482F">
        <w:trPr>
          <w:trHeight w:val="412"/>
        </w:trPr>
        <w:tc>
          <w:tcPr>
            <w:tcW w:w="4536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8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285C00" w:rsidRPr="00285C00" w:rsidRDefault="00285C00" w:rsidP="0054482F">
            <w:pPr>
              <w:spacing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  <w:tr w:rsidR="00285C00" w:rsidRPr="00285C00" w:rsidTr="0054482F">
        <w:trPr>
          <w:trHeight w:val="2023"/>
        </w:trPr>
        <w:tc>
          <w:tcPr>
            <w:tcW w:w="4536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738" w:type="dxa"/>
          </w:tcPr>
          <w:p w:rsidR="00285C00" w:rsidRPr="00285C00" w:rsidRDefault="00285C00" w:rsidP="0054482F">
            <w:pPr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</w:tcPr>
          <w:p w:rsidR="00285C00" w:rsidRPr="00285C00" w:rsidRDefault="00285C00" w:rsidP="0054482F">
            <w:pPr>
              <w:spacing w:line="276" w:lineRule="auto"/>
              <w:jc w:val="both"/>
              <w:rPr>
                <w:b w:val="0"/>
                <w:sz w:val="26"/>
                <w:szCs w:val="26"/>
                <w:lang w:eastAsia="en-US"/>
              </w:rPr>
            </w:pPr>
          </w:p>
        </w:tc>
      </w:tr>
    </w:tbl>
    <w:p w:rsidR="00285C00" w:rsidRPr="00285C00" w:rsidRDefault="00285C00" w:rsidP="00285C00">
      <w:pPr>
        <w:rPr>
          <w:b w:val="0"/>
          <w:sz w:val="24"/>
          <w:szCs w:val="24"/>
        </w:rPr>
      </w:pPr>
      <w:bookmarkStart w:id="0" w:name="_GoBack"/>
      <w:bookmarkEnd w:id="0"/>
      <w:r w:rsidRPr="00285C00">
        <w:rPr>
          <w:b w:val="0"/>
          <w:sz w:val="24"/>
          <w:szCs w:val="24"/>
        </w:rPr>
        <w:t xml:space="preserve">                                                                                                                 Приложение</w:t>
      </w:r>
    </w:p>
    <w:p w:rsidR="00285C00" w:rsidRPr="00285C00" w:rsidRDefault="00285C00" w:rsidP="00285C00">
      <w:pPr>
        <w:ind w:left="6480"/>
        <w:jc w:val="center"/>
        <w:rPr>
          <w:b w:val="0"/>
          <w:sz w:val="24"/>
          <w:szCs w:val="24"/>
        </w:rPr>
      </w:pPr>
      <w:r w:rsidRPr="00285C00">
        <w:rPr>
          <w:b w:val="0"/>
          <w:sz w:val="24"/>
          <w:szCs w:val="24"/>
        </w:rPr>
        <w:t>к соглашению  № ___</w:t>
      </w:r>
    </w:p>
    <w:p w:rsidR="00285C00" w:rsidRPr="00285C00" w:rsidRDefault="00285C00" w:rsidP="00285C00">
      <w:pPr>
        <w:ind w:left="6480"/>
        <w:jc w:val="right"/>
        <w:rPr>
          <w:b w:val="0"/>
          <w:sz w:val="24"/>
          <w:szCs w:val="24"/>
        </w:rPr>
      </w:pPr>
      <w:r w:rsidRPr="00285C00">
        <w:rPr>
          <w:b w:val="0"/>
          <w:sz w:val="24"/>
          <w:szCs w:val="24"/>
        </w:rPr>
        <w:t>от «____» _______ 201__г.</w:t>
      </w:r>
    </w:p>
    <w:p w:rsidR="00285C00" w:rsidRPr="00285C00" w:rsidRDefault="00285C00" w:rsidP="00285C00">
      <w:pPr>
        <w:jc w:val="both"/>
        <w:rPr>
          <w:b w:val="0"/>
          <w:sz w:val="24"/>
          <w:szCs w:val="24"/>
        </w:rPr>
      </w:pPr>
    </w:p>
    <w:p w:rsidR="00285C00" w:rsidRPr="00285C00" w:rsidRDefault="00285C00" w:rsidP="00285C00">
      <w:pPr>
        <w:jc w:val="center"/>
        <w:rPr>
          <w:b w:val="0"/>
          <w:szCs w:val="28"/>
        </w:rPr>
      </w:pPr>
      <w:r w:rsidRPr="00285C00">
        <w:rPr>
          <w:b w:val="0"/>
          <w:szCs w:val="28"/>
        </w:rPr>
        <w:t>Сумма межбюджетных трансфертов передаваемых из бюджета ____________ сельсовета на 2020-2022 года в бюджет Шимановского района</w:t>
      </w:r>
    </w:p>
    <w:p w:rsidR="00285C00" w:rsidRPr="00285C00" w:rsidRDefault="00285C00" w:rsidP="00285C00">
      <w:pPr>
        <w:jc w:val="both"/>
        <w:rPr>
          <w:b w:val="0"/>
          <w:sz w:val="24"/>
          <w:szCs w:val="24"/>
        </w:rPr>
      </w:pPr>
    </w:p>
    <w:tbl>
      <w:tblPr>
        <w:tblW w:w="10072" w:type="dxa"/>
        <w:tblInd w:w="-76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9"/>
        <w:gridCol w:w="3686"/>
        <w:gridCol w:w="1559"/>
        <w:gridCol w:w="1559"/>
        <w:gridCol w:w="1559"/>
      </w:tblGrid>
      <w:tr w:rsidR="00285C00" w:rsidRPr="00285C00" w:rsidTr="0054482F">
        <w:trPr>
          <w:trHeight w:val="24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 xml:space="preserve">Обязанности принимающей </w:t>
            </w:r>
          </w:p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стороны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Объем фина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н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сирования</w:t>
            </w:r>
          </w:p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на 2020 год,</w:t>
            </w:r>
          </w:p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Объем фина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н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сирования на 2021 год,</w:t>
            </w:r>
          </w:p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Объем фина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н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сирования на 2022 год,</w:t>
            </w:r>
          </w:p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</w:rPr>
              <w:t>тыс. руб.</w:t>
            </w:r>
          </w:p>
        </w:tc>
      </w:tr>
      <w:tr w:rsidR="00285C00" w:rsidRPr="00285C00" w:rsidTr="0054482F">
        <w:trPr>
          <w:trHeight w:val="144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Фонд оплаты труда</w:t>
            </w:r>
          </w:p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 xml:space="preserve">Статья 211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Оплата труда в соответствии с заключенными трудовыми догов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о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рами и правовыми актами, регул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и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рующими размер заработной пл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а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ты, сформированный в соответс</w:t>
            </w:r>
            <w:r w:rsidRPr="00285C00">
              <w:rPr>
                <w:b w:val="0"/>
                <w:sz w:val="24"/>
                <w:szCs w:val="24"/>
                <w:lang w:eastAsia="en-US"/>
              </w:rPr>
              <w:t>т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вии с отраслевой системой оплаты труда (</w:t>
            </w:r>
            <w:proofErr w:type="gramStart"/>
            <w:r w:rsidRPr="00285C00">
              <w:rPr>
                <w:b w:val="0"/>
                <w:sz w:val="24"/>
                <w:szCs w:val="24"/>
                <w:lang w:eastAsia="en-US"/>
              </w:rPr>
              <w:t>согласно</w:t>
            </w:r>
            <w:proofErr w:type="gramEnd"/>
            <w:r w:rsidRPr="00285C00">
              <w:rPr>
                <w:b w:val="0"/>
                <w:sz w:val="24"/>
                <w:szCs w:val="24"/>
                <w:lang w:eastAsia="en-US"/>
              </w:rPr>
              <w:t xml:space="preserve"> действующих штатных расписаний).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951,2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951,2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951,2</w:t>
            </w:r>
          </w:p>
        </w:tc>
      </w:tr>
      <w:tr w:rsidR="00285C00" w:rsidRPr="00285C00" w:rsidTr="0054482F">
        <w:trPr>
          <w:trHeight w:val="84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Начисления на фонд оплаты труда </w:t>
            </w:r>
          </w:p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Статья 213  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Уплата единого социального нал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о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га (взноса), начисляемого работ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о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дателем, взносы в пенсионный фонд, в фонд социального страх</w:t>
            </w:r>
            <w:r w:rsidRPr="00285C00">
              <w:rPr>
                <w:b w:val="0"/>
                <w:sz w:val="24"/>
                <w:szCs w:val="24"/>
                <w:lang w:eastAsia="en-US"/>
              </w:rPr>
              <w:t>о</w:t>
            </w:r>
            <w:r w:rsidRPr="00285C00">
              <w:rPr>
                <w:b w:val="0"/>
                <w:sz w:val="24"/>
                <w:szCs w:val="24"/>
                <w:lang w:eastAsia="en-US"/>
              </w:rPr>
              <w:t xml:space="preserve">вания, медицинского страхования, обязательное социальное </w:t>
            </w:r>
            <w:r w:rsidRPr="00285C00">
              <w:rPr>
                <w:b w:val="0"/>
                <w:sz w:val="24"/>
                <w:szCs w:val="24"/>
                <w:lang w:eastAsia="en-US"/>
              </w:rPr>
              <w:br/>
              <w:t>страхование от несчастных случаев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287,3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287,3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287,3</w:t>
            </w:r>
          </w:p>
        </w:tc>
      </w:tr>
      <w:tr w:rsidR="00285C00" w:rsidRPr="00285C00" w:rsidTr="0054482F">
        <w:trPr>
          <w:trHeight w:val="72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Поступление нефинансовых  активов</w:t>
            </w:r>
          </w:p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 xml:space="preserve">Статья 300  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 xml:space="preserve">Оплата договоров на приобретение товарно-материальных ценностей, мягкого инвентаря, библиотечного </w:t>
            </w:r>
            <w:r w:rsidRPr="00285C00">
              <w:rPr>
                <w:b w:val="0"/>
                <w:sz w:val="24"/>
                <w:szCs w:val="24"/>
                <w:lang w:eastAsia="en-US"/>
              </w:rPr>
              <w:br/>
              <w:t xml:space="preserve">фонда. 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285C00" w:rsidRPr="00285C00" w:rsidTr="0054482F">
        <w:trPr>
          <w:trHeight w:val="720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C00" w:rsidRPr="00285C00" w:rsidRDefault="00285C00" w:rsidP="0054482F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1238,5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1238,5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C00" w:rsidRPr="00285C00" w:rsidRDefault="00285C00" w:rsidP="0054482F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285C00">
              <w:rPr>
                <w:b w:val="0"/>
                <w:sz w:val="24"/>
                <w:szCs w:val="24"/>
                <w:lang w:eastAsia="en-US"/>
              </w:rPr>
              <w:t>1238,5</w:t>
            </w:r>
          </w:p>
        </w:tc>
      </w:tr>
    </w:tbl>
    <w:p w:rsidR="00285C00" w:rsidRPr="00285C00" w:rsidRDefault="00285C00" w:rsidP="00285C00">
      <w:pPr>
        <w:jc w:val="both"/>
        <w:rPr>
          <w:b w:val="0"/>
          <w:sz w:val="24"/>
          <w:szCs w:val="24"/>
        </w:rPr>
      </w:pPr>
    </w:p>
    <w:p w:rsidR="00285C00" w:rsidRPr="00285C00" w:rsidRDefault="00285C00" w:rsidP="00285C00">
      <w:pPr>
        <w:ind w:right="817"/>
        <w:jc w:val="right"/>
        <w:rPr>
          <w:b w:val="0"/>
          <w:sz w:val="24"/>
          <w:szCs w:val="24"/>
        </w:rPr>
      </w:pPr>
    </w:p>
    <w:p w:rsidR="00285C00" w:rsidRPr="00285C00" w:rsidRDefault="00285C00" w:rsidP="00285C00">
      <w:pPr>
        <w:jc w:val="both"/>
        <w:rPr>
          <w:b w:val="0"/>
          <w:sz w:val="24"/>
          <w:szCs w:val="24"/>
        </w:rPr>
      </w:pPr>
    </w:p>
    <w:p w:rsidR="00285C00" w:rsidRPr="00285C00" w:rsidRDefault="00285C00" w:rsidP="00285C00">
      <w:pPr>
        <w:jc w:val="both"/>
        <w:rPr>
          <w:b w:val="0"/>
          <w:sz w:val="26"/>
          <w:szCs w:val="26"/>
          <w:lang w:eastAsia="en-US"/>
        </w:rPr>
      </w:pPr>
      <w:r w:rsidRPr="00285C00">
        <w:rPr>
          <w:b w:val="0"/>
          <w:sz w:val="26"/>
          <w:szCs w:val="26"/>
          <w:lang w:eastAsia="en-US"/>
        </w:rPr>
        <w:t xml:space="preserve">Глава Нововоскресеновского сельсовета                                     М.В. Сазанский    </w:t>
      </w:r>
    </w:p>
    <w:p w:rsidR="00285C00" w:rsidRPr="00285C00" w:rsidRDefault="00285C00" w:rsidP="00285C00">
      <w:pPr>
        <w:jc w:val="both"/>
        <w:rPr>
          <w:b w:val="0"/>
          <w:sz w:val="26"/>
          <w:szCs w:val="26"/>
          <w:lang w:eastAsia="en-US"/>
        </w:rPr>
      </w:pPr>
    </w:p>
    <w:p w:rsidR="00285C00" w:rsidRPr="00285C00" w:rsidRDefault="00285C00" w:rsidP="00285C00">
      <w:pPr>
        <w:jc w:val="both"/>
        <w:rPr>
          <w:b w:val="0"/>
          <w:sz w:val="26"/>
          <w:szCs w:val="26"/>
        </w:rPr>
      </w:pPr>
    </w:p>
    <w:p w:rsidR="00285C00" w:rsidRPr="00285C00" w:rsidRDefault="00285C00" w:rsidP="00285C00">
      <w:pPr>
        <w:jc w:val="both"/>
        <w:rPr>
          <w:b w:val="0"/>
          <w:sz w:val="26"/>
          <w:szCs w:val="26"/>
        </w:rPr>
      </w:pPr>
      <w:r w:rsidRPr="00285C00">
        <w:rPr>
          <w:b w:val="0"/>
          <w:sz w:val="26"/>
          <w:szCs w:val="26"/>
          <w:lang w:eastAsia="en-US"/>
        </w:rPr>
        <w:t>Глава Шимановского района</w:t>
      </w:r>
      <w:r w:rsidRPr="00285C00">
        <w:rPr>
          <w:b w:val="0"/>
          <w:sz w:val="26"/>
          <w:szCs w:val="26"/>
        </w:rPr>
        <w:t xml:space="preserve">                                                        С.П. Алипченко</w:t>
      </w:r>
    </w:p>
    <w:p w:rsidR="001E6681" w:rsidRPr="005B3A30" w:rsidRDefault="001E6681" w:rsidP="001E6681">
      <w:pPr>
        <w:rPr>
          <w:szCs w:val="28"/>
        </w:rPr>
      </w:pPr>
    </w:p>
    <w:sectPr w:rsidR="001E6681" w:rsidRPr="005B3A30" w:rsidSect="00285C00">
      <w:pgSz w:w="11906" w:h="16838"/>
      <w:pgMar w:top="1135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;visibility:visible" o:bullet="t">
        <v:imagedata r:id="rId1" o:title=""/>
      </v:shape>
    </w:pict>
  </w:numPicBullet>
  <w:numPicBullet w:numPicBulletId="1">
    <w:pict>
      <v:shape id="_x0000_i1051" type="#_x0000_t75" style="width:3in;height:3in;visibility:visible" o:bullet="t">
        <v:imagedata r:id="rId2" o:title=""/>
      </v:shape>
    </w:pict>
  </w:numPicBullet>
  <w:numPicBullet w:numPicBulletId="2">
    <w:pict>
      <v:shape id="_x0000_i1052" type="#_x0000_t75" style="width:3in;height:3in;visibility:visible" o:bullet="t">
        <v:imagedata r:id="rId3" o:title=""/>
      </v:shape>
    </w:pict>
  </w:numPicBullet>
  <w:numPicBullet w:numPicBulletId="3">
    <w:pict>
      <v:shape id="_x0000_i1053" type="#_x0000_t75" style="width:3in;height:3in;visibility:visible" o:bullet="t">
        <v:imagedata r:id="rId4" o:title=""/>
      </v:shape>
    </w:pict>
  </w:numPicBullet>
  <w:numPicBullet w:numPicBulletId="4">
    <w:pict>
      <v:shape id="_x0000_i1054" type="#_x0000_t75" style="width:3in;height:3in;visibility:visible" o:bullet="t">
        <v:imagedata r:id="rId5" o:title=""/>
      </v:shape>
    </w:pict>
  </w:numPicBullet>
  <w:numPicBullet w:numPicBulletId="5">
    <w:pict>
      <v:shape id="_x0000_i1055" type="#_x0000_t75" style="width:3in;height:3in;visibility:visible" o:bullet="t">
        <v:imagedata r:id="rId6" o:title=""/>
      </v:shape>
    </w:pict>
  </w:numPicBullet>
  <w:numPicBullet w:numPicBulletId="6">
    <w:pict>
      <v:shape id="_x0000_i1056" type="#_x0000_t75" style="width:3in;height:3in;visibility:visible" o:bullet="t">
        <v:imagedata r:id="rId7" o:title=""/>
      </v:shape>
    </w:pict>
  </w:numPicBullet>
  <w:numPicBullet w:numPicBulletId="7">
    <w:pict>
      <v:shape id="_x0000_i1057" type="#_x0000_t75" style="width:3in;height:3in;visibility:visible" o:bullet="t">
        <v:imagedata r:id="rId8" o:title=""/>
      </v:shape>
    </w:pict>
  </w:numPicBullet>
  <w:numPicBullet w:numPicBulletId="8">
    <w:pict>
      <v:shape id="_x0000_i1058" type="#_x0000_t75" style="width:3in;height:3in;visibility:visible" o:bullet="t">
        <v:imagedata r:id="rId9" o:title=""/>
      </v:shape>
    </w:pict>
  </w:numPicBullet>
  <w:numPicBullet w:numPicBulletId="9">
    <w:pict>
      <v:shape id="_x0000_i1059" type="#_x0000_t75" style="width:3in;height:3in;visibility:visible" o:bullet="t">
        <v:imagedata r:id="rId10" o:title=""/>
      </v:shape>
    </w:pict>
  </w:numPicBullet>
  <w:numPicBullet w:numPicBulletId="10">
    <w:pict>
      <v:shape id="_x0000_i1060" type="#_x0000_t75" style="width:3in;height:3in;visibility:visible" o:bullet="t">
        <v:imagedata r:id="rId11" o:title=""/>
      </v:shape>
    </w:pict>
  </w:numPicBullet>
  <w:numPicBullet w:numPicBulletId="11">
    <w:pict>
      <v:shape id="_x0000_i1061" type="#_x0000_t75" style="width:3in;height:3in;visibility:visible" o:bullet="t">
        <v:imagedata r:id="rId12" o:title=""/>
      </v:shape>
    </w:pict>
  </w:numPicBullet>
  <w:abstractNum w:abstractNumId="0">
    <w:nsid w:val="02301352"/>
    <w:multiLevelType w:val="hybridMultilevel"/>
    <w:tmpl w:val="EFCE3390"/>
    <w:lvl w:ilvl="0" w:tplc="8338A33C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63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09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62E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D02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6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6E8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0E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41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2E83315"/>
    <w:multiLevelType w:val="hybridMultilevel"/>
    <w:tmpl w:val="B8BEE0F0"/>
    <w:lvl w:ilvl="0" w:tplc="D6F061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925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B24A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F05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A2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A5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98E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25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83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C315DCF"/>
    <w:multiLevelType w:val="hybridMultilevel"/>
    <w:tmpl w:val="29726F7C"/>
    <w:lvl w:ilvl="0" w:tplc="7BB2CA3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72C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B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C82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FE8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22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A1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82E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67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AA7E4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>
    <w:nsid w:val="176953E4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">
    <w:nsid w:val="17A419DB"/>
    <w:multiLevelType w:val="hybridMultilevel"/>
    <w:tmpl w:val="4AEA5FFE"/>
    <w:lvl w:ilvl="0" w:tplc="197ADBD2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01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83F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2A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4AEC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40E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6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8D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D2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341E2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8">
    <w:nsid w:val="20A05328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4A217E4"/>
    <w:multiLevelType w:val="hybridMultilevel"/>
    <w:tmpl w:val="872AE5D2"/>
    <w:lvl w:ilvl="0" w:tplc="5128C2B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F0C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E63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F24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1637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34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764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04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F266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68914B2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27603690"/>
    <w:multiLevelType w:val="hybridMultilevel"/>
    <w:tmpl w:val="D9C03064"/>
    <w:lvl w:ilvl="0" w:tplc="EDF2DD3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66B9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10D0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BA7E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E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C0E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DA24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8C7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5ED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7A11109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3">
    <w:nsid w:val="28F217B3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>
    <w:nsid w:val="2E5D5FD3"/>
    <w:multiLevelType w:val="multilevel"/>
    <w:tmpl w:val="4D6A4802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23" w:hanging="1800"/>
      </w:pPr>
      <w:rPr>
        <w:rFonts w:hint="default"/>
      </w:rPr>
    </w:lvl>
  </w:abstractNum>
  <w:abstractNum w:abstractNumId="15">
    <w:nsid w:val="2F70127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6">
    <w:nsid w:val="2F7A1326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7">
    <w:nsid w:val="2FD06D8C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8">
    <w:nsid w:val="30D6415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>
    <w:nsid w:val="352800AA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0">
    <w:nsid w:val="37BC585B"/>
    <w:multiLevelType w:val="hybridMultilevel"/>
    <w:tmpl w:val="C8A043BE"/>
    <w:lvl w:ilvl="0" w:tplc="22A20C9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2A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0B2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CE9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6685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9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F070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4A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A4E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39CF6E96"/>
    <w:multiLevelType w:val="hybridMultilevel"/>
    <w:tmpl w:val="8722B290"/>
    <w:lvl w:ilvl="0" w:tplc="DE90BED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B4C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419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22C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F44C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FC7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C8F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6E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B622CD"/>
    <w:multiLevelType w:val="multilevel"/>
    <w:tmpl w:val="CBBA3F62"/>
    <w:lvl w:ilvl="0">
      <w:start w:val="10"/>
      <w:numFmt w:val="decimal"/>
      <w:lvlText w:val="%1."/>
      <w:lvlJc w:val="left"/>
      <w:pPr>
        <w:ind w:left="6315" w:hanging="37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925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7" w:hanging="16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48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39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30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1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28" w:hanging="2160"/>
      </w:pPr>
      <w:rPr>
        <w:rFonts w:hint="default"/>
      </w:rPr>
    </w:lvl>
  </w:abstractNum>
  <w:abstractNum w:abstractNumId="23">
    <w:nsid w:val="4ABA76F5"/>
    <w:multiLevelType w:val="hybridMultilevel"/>
    <w:tmpl w:val="CCD00474"/>
    <w:lvl w:ilvl="0" w:tplc="55A613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0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64D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C44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8A0A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1297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E0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161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263D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E491AFB"/>
    <w:multiLevelType w:val="hybridMultilevel"/>
    <w:tmpl w:val="6A9C7B78"/>
    <w:lvl w:ilvl="0" w:tplc="3A9859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E6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94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2D0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4AB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163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C7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F2A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1AE4E30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6">
    <w:nsid w:val="524613DB"/>
    <w:multiLevelType w:val="hybridMultilevel"/>
    <w:tmpl w:val="B99C17FA"/>
    <w:lvl w:ilvl="0" w:tplc="270A14D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48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7296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3A44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C13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B2D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0D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4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C58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E04D0B"/>
    <w:multiLevelType w:val="multilevel"/>
    <w:tmpl w:val="B36CA8D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5BEC469B"/>
    <w:multiLevelType w:val="multilevel"/>
    <w:tmpl w:val="4D6A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9">
    <w:nsid w:val="5FA51750"/>
    <w:multiLevelType w:val="multilevel"/>
    <w:tmpl w:val="FB489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0D3359"/>
    <w:multiLevelType w:val="hybridMultilevel"/>
    <w:tmpl w:val="2674797C"/>
    <w:lvl w:ilvl="0" w:tplc="F140C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505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7E7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9A9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046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063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4F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EAAC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D83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F89070E"/>
    <w:multiLevelType w:val="multilevel"/>
    <w:tmpl w:val="302C74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24"/>
  </w:num>
  <w:num w:numId="4">
    <w:abstractNumId w:val="18"/>
  </w:num>
  <w:num w:numId="5">
    <w:abstractNumId w:val="1"/>
  </w:num>
  <w:num w:numId="6">
    <w:abstractNumId w:val="14"/>
  </w:num>
  <w:num w:numId="7">
    <w:abstractNumId w:val="12"/>
  </w:num>
  <w:num w:numId="8">
    <w:abstractNumId w:val="23"/>
  </w:num>
  <w:num w:numId="9">
    <w:abstractNumId w:val="8"/>
  </w:num>
  <w:num w:numId="10">
    <w:abstractNumId w:val="11"/>
  </w:num>
  <w:num w:numId="11">
    <w:abstractNumId w:val="26"/>
  </w:num>
  <w:num w:numId="12">
    <w:abstractNumId w:val="17"/>
  </w:num>
  <w:num w:numId="13">
    <w:abstractNumId w:val="28"/>
  </w:num>
  <w:num w:numId="14">
    <w:abstractNumId w:val="10"/>
  </w:num>
  <w:num w:numId="15">
    <w:abstractNumId w:val="4"/>
  </w:num>
  <w:num w:numId="16">
    <w:abstractNumId w:val="22"/>
  </w:num>
  <w:num w:numId="17">
    <w:abstractNumId w:val="20"/>
  </w:num>
  <w:num w:numId="18">
    <w:abstractNumId w:val="0"/>
  </w:num>
  <w:num w:numId="19">
    <w:abstractNumId w:val="21"/>
  </w:num>
  <w:num w:numId="20">
    <w:abstractNumId w:val="3"/>
  </w:num>
  <w:num w:numId="21">
    <w:abstractNumId w:val="2"/>
  </w:num>
  <w:num w:numId="22">
    <w:abstractNumId w:val="7"/>
  </w:num>
  <w:num w:numId="23">
    <w:abstractNumId w:val="13"/>
  </w:num>
  <w:num w:numId="24">
    <w:abstractNumId w:val="15"/>
  </w:num>
  <w:num w:numId="25">
    <w:abstractNumId w:val="19"/>
  </w:num>
  <w:num w:numId="26">
    <w:abstractNumId w:val="16"/>
  </w:num>
  <w:num w:numId="27">
    <w:abstractNumId w:val="5"/>
  </w:num>
  <w:num w:numId="28">
    <w:abstractNumId w:val="9"/>
  </w:num>
  <w:num w:numId="29">
    <w:abstractNumId w:val="29"/>
  </w:num>
  <w:num w:numId="30">
    <w:abstractNumId w:val="31"/>
  </w:num>
  <w:num w:numId="31">
    <w:abstractNumId w:val="6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81"/>
  <w:characterSpacingControl w:val="doNotCompress"/>
  <w:compat/>
  <w:rsids>
    <w:rsidRoot w:val="005F1F4F"/>
    <w:rsid w:val="000C4105"/>
    <w:rsid w:val="001E6681"/>
    <w:rsid w:val="00285C00"/>
    <w:rsid w:val="00426727"/>
    <w:rsid w:val="005D5B85"/>
    <w:rsid w:val="005F1F4F"/>
    <w:rsid w:val="007B08E6"/>
    <w:rsid w:val="00D46523"/>
    <w:rsid w:val="00DD540E"/>
    <w:rsid w:val="00EA6FCD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0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1F4F"/>
  </w:style>
  <w:style w:type="paragraph" w:styleId="a3">
    <w:name w:val="Balloon Text"/>
    <w:basedOn w:val="a"/>
    <w:link w:val="a4"/>
    <w:uiPriority w:val="99"/>
    <w:semiHidden/>
    <w:unhideWhenUsed/>
    <w:rsid w:val="005F1F4F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4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5F1F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1F4F"/>
    <w:pPr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rsid w:val="00D46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65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6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1827</Words>
  <Characters>10417</Characters>
  <Application>Microsoft Office Word</Application>
  <DocSecurity>0</DocSecurity>
  <Lines>86</Lines>
  <Paragraphs>24</Paragraphs>
  <ScaleCrop>false</ScaleCrop>
  <Company>Krokoz™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2019-12-03T06:57:00Z</dcterms:created>
  <dcterms:modified xsi:type="dcterms:W3CDTF">2019-12-18T03:00:00Z</dcterms:modified>
</cp:coreProperties>
</file>